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6EBBC" w14:textId="77777777" w:rsidR="003662F0" w:rsidRPr="00ED767C" w:rsidRDefault="003662F0" w:rsidP="003662F0">
      <w:pPr>
        <w:spacing w:after="0"/>
        <w:jc w:val="right"/>
        <w:rPr>
          <w:rFonts w:ascii="Times New Roman" w:hAnsi="Times New Roman" w:cs="Times New Roman"/>
          <w:b/>
          <w:sz w:val="20"/>
          <w:szCs w:val="20"/>
        </w:rPr>
      </w:pPr>
      <w:r w:rsidRPr="00ED767C">
        <w:rPr>
          <w:rFonts w:ascii="Times New Roman" w:hAnsi="Times New Roman" w:cs="Times New Roman"/>
          <w:b/>
          <w:sz w:val="20"/>
          <w:szCs w:val="20"/>
        </w:rPr>
        <w:t xml:space="preserve">Załącznik nr </w:t>
      </w:r>
      <w:r>
        <w:rPr>
          <w:rFonts w:ascii="Times New Roman" w:hAnsi="Times New Roman" w:cs="Times New Roman"/>
          <w:b/>
          <w:sz w:val="20"/>
          <w:szCs w:val="20"/>
        </w:rPr>
        <w:t>7</w:t>
      </w:r>
      <w:r w:rsidR="00971DA4">
        <w:rPr>
          <w:rFonts w:ascii="Times New Roman" w:hAnsi="Times New Roman" w:cs="Times New Roman"/>
          <w:b/>
          <w:sz w:val="20"/>
          <w:szCs w:val="20"/>
        </w:rPr>
        <w:t xml:space="preserve"> do ogłoszenia</w:t>
      </w:r>
      <w:r w:rsidRPr="00ED767C">
        <w:rPr>
          <w:rFonts w:ascii="Times New Roman" w:hAnsi="Times New Roman" w:cs="Times New Roman"/>
          <w:b/>
          <w:sz w:val="20"/>
          <w:szCs w:val="20"/>
        </w:rPr>
        <w:t xml:space="preserve"> </w:t>
      </w:r>
    </w:p>
    <w:p w14:paraId="6F1E449D" w14:textId="77777777" w:rsidR="003662F0" w:rsidRPr="00DD6E39" w:rsidRDefault="003662F0" w:rsidP="003662F0">
      <w:pPr>
        <w:spacing w:after="0"/>
        <w:rPr>
          <w:rFonts w:ascii="Times New Roman" w:hAnsi="Times New Roman" w:cs="Times New Roman"/>
          <w:b/>
          <w:bCs/>
        </w:rPr>
      </w:pPr>
    </w:p>
    <w:p w14:paraId="773B3983" w14:textId="77777777" w:rsidR="003662F0" w:rsidRPr="00DD6E39" w:rsidRDefault="003662F0" w:rsidP="003662F0">
      <w:pPr>
        <w:spacing w:after="0"/>
        <w:jc w:val="center"/>
        <w:rPr>
          <w:rFonts w:ascii="Times New Roman" w:hAnsi="Times New Roman" w:cs="Times New Roman"/>
          <w:b/>
          <w:bCs/>
        </w:rPr>
      </w:pPr>
    </w:p>
    <w:p w14:paraId="361A47CF"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b/>
          <w:bCs/>
        </w:rPr>
        <w:t>INSTRUKCJA WYPEŁNIANIA ZAŁĄCZNIKÓW DO WNIOSKU</w:t>
      </w:r>
    </w:p>
    <w:p w14:paraId="2941955C" w14:textId="77777777" w:rsidR="003662F0" w:rsidRPr="00DD6E39" w:rsidRDefault="003662F0" w:rsidP="003662F0">
      <w:pPr>
        <w:spacing w:after="0"/>
        <w:jc w:val="center"/>
        <w:rPr>
          <w:rFonts w:ascii="Times New Roman" w:hAnsi="Times New Roman" w:cs="Times New Roman"/>
        </w:rPr>
      </w:pPr>
    </w:p>
    <w:p w14:paraId="540BB6FF" w14:textId="77777777" w:rsidR="003662F0" w:rsidRPr="00DD6E39" w:rsidRDefault="003662F0" w:rsidP="003662F0">
      <w:pPr>
        <w:spacing w:after="0"/>
        <w:jc w:val="center"/>
        <w:rPr>
          <w:rFonts w:ascii="Times New Roman" w:hAnsi="Times New Roman" w:cs="Times New Roman"/>
          <w:b/>
          <w:bCs/>
        </w:rPr>
      </w:pPr>
      <w:r w:rsidRPr="00DD6E39">
        <w:rPr>
          <w:rFonts w:ascii="Times New Roman" w:hAnsi="Times New Roman" w:cs="Times New Roman"/>
          <w:b/>
          <w:bCs/>
        </w:rPr>
        <w:t>o udzielenie wsparcia na operacje realizowane przez podmioty inne niż LGD</w:t>
      </w:r>
    </w:p>
    <w:p w14:paraId="607846E7" w14:textId="77777777" w:rsidR="003662F0" w:rsidRPr="00DD6E39" w:rsidRDefault="003662F0" w:rsidP="003662F0">
      <w:pPr>
        <w:spacing w:after="0"/>
        <w:jc w:val="center"/>
        <w:rPr>
          <w:rFonts w:ascii="Times New Roman" w:hAnsi="Times New Roman" w:cs="Times New Roman"/>
          <w:b/>
          <w:bCs/>
        </w:rPr>
      </w:pPr>
    </w:p>
    <w:p w14:paraId="0144E5D6" w14:textId="4978A8BD" w:rsidR="003662F0" w:rsidRPr="00CB2EF4" w:rsidRDefault="003662F0" w:rsidP="003662F0">
      <w:pPr>
        <w:spacing w:after="0"/>
        <w:jc w:val="center"/>
        <w:rPr>
          <w:rFonts w:ascii="Times New Roman" w:hAnsi="Times New Roman" w:cs="Times New Roman"/>
          <w:color w:val="FF0000"/>
        </w:rPr>
      </w:pPr>
      <w:r w:rsidRPr="00DD6E39">
        <w:rPr>
          <w:rFonts w:ascii="Times New Roman" w:hAnsi="Times New Roman" w:cs="Times New Roman"/>
          <w:b/>
          <w:bCs/>
        </w:rPr>
        <w:t xml:space="preserve">NABÓR nr </w:t>
      </w:r>
      <w:r w:rsidR="00BD1B19" w:rsidRPr="00BD1B19">
        <w:rPr>
          <w:rFonts w:ascii="Times New Roman" w:hAnsi="Times New Roman" w:cs="Times New Roman"/>
          <w:b/>
          <w:bCs/>
        </w:rPr>
        <w:t>11</w:t>
      </w:r>
      <w:r w:rsidR="00A43701" w:rsidRPr="00BD1B19">
        <w:rPr>
          <w:rFonts w:ascii="Times New Roman" w:hAnsi="Times New Roman" w:cs="Times New Roman"/>
          <w:b/>
          <w:bCs/>
        </w:rPr>
        <w:t>/2020</w:t>
      </w:r>
    </w:p>
    <w:p w14:paraId="4B31F505"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 xml:space="preserve">w ramach Lokalnej Strategii Rozwoju na lata 2014-2020 </w:t>
      </w:r>
    </w:p>
    <w:p w14:paraId="56919616"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dla obszaru</w:t>
      </w:r>
    </w:p>
    <w:p w14:paraId="2A37A40F"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Stowarzyszenia Lokalnej Grupy Działania „</w:t>
      </w:r>
      <w:r>
        <w:rPr>
          <w:rFonts w:ascii="Times New Roman" w:hAnsi="Times New Roman" w:cs="Times New Roman"/>
        </w:rPr>
        <w:t>Kraina Mlekiem Płynąca</w:t>
      </w:r>
      <w:r w:rsidRPr="00DD6E39">
        <w:rPr>
          <w:rFonts w:ascii="Times New Roman" w:hAnsi="Times New Roman" w:cs="Times New Roman"/>
        </w:rPr>
        <w:t>”</w:t>
      </w:r>
    </w:p>
    <w:p w14:paraId="339D93AA" w14:textId="77777777" w:rsidR="003662F0" w:rsidRPr="00A16E04" w:rsidRDefault="003662F0" w:rsidP="003662F0">
      <w:pPr>
        <w:spacing w:after="0"/>
        <w:rPr>
          <w:rFonts w:ascii="Times New Roman" w:hAnsi="Times New Roman" w:cs="Times New Roman"/>
        </w:rPr>
      </w:pPr>
    </w:p>
    <w:p w14:paraId="3F36ADC9" w14:textId="77777777" w:rsidR="00A16E04" w:rsidRPr="00A16E04" w:rsidRDefault="00A16E04" w:rsidP="00A16E04">
      <w:pPr>
        <w:pStyle w:val="Default"/>
        <w:spacing w:line="276" w:lineRule="auto"/>
        <w:jc w:val="center"/>
        <w:rPr>
          <w:bCs/>
          <w:color w:val="auto"/>
          <w:sz w:val="22"/>
        </w:rPr>
      </w:pPr>
      <w:r w:rsidRPr="00A16E04">
        <w:rPr>
          <w:bCs/>
          <w:color w:val="auto"/>
          <w:sz w:val="22"/>
        </w:rPr>
        <w:t>Przedsięwzięcie 3.1.1</w:t>
      </w:r>
      <w:r w:rsidRPr="00A16E04">
        <w:rPr>
          <w:b/>
          <w:bCs/>
          <w:color w:val="auto"/>
          <w:sz w:val="22"/>
        </w:rPr>
        <w:t xml:space="preserve"> </w:t>
      </w:r>
      <w:r w:rsidRPr="00A16E04">
        <w:rPr>
          <w:bCs/>
          <w:color w:val="auto"/>
          <w:sz w:val="22"/>
        </w:rPr>
        <w:t>Infrastruktura społeczna</w:t>
      </w:r>
    </w:p>
    <w:p w14:paraId="2FB5C75F" w14:textId="77777777" w:rsidR="00A16E04" w:rsidRPr="00A16E04" w:rsidRDefault="00A16E04" w:rsidP="00A16E04">
      <w:pPr>
        <w:pStyle w:val="Default"/>
        <w:spacing w:line="276" w:lineRule="auto"/>
        <w:jc w:val="center"/>
        <w:rPr>
          <w:b/>
          <w:bCs/>
          <w:strike/>
          <w:color w:val="auto"/>
          <w:sz w:val="22"/>
        </w:rPr>
      </w:pPr>
      <w:r w:rsidRPr="00A16E04">
        <w:rPr>
          <w:bCs/>
          <w:color w:val="auto"/>
          <w:sz w:val="22"/>
        </w:rPr>
        <w:t>na operacje z zakresu: t</w:t>
      </w:r>
      <w:r w:rsidRPr="00A16E04">
        <w:rPr>
          <w:color w:val="auto"/>
          <w:sz w:val="22"/>
        </w:rPr>
        <w:t>yp projektu nr 8 Projekty z zakresu infrastruktury społecznej</w:t>
      </w:r>
    </w:p>
    <w:p w14:paraId="6BAE48B2" w14:textId="77777777" w:rsidR="003662F0" w:rsidRPr="00DD6E39" w:rsidRDefault="003662F0" w:rsidP="003662F0">
      <w:pPr>
        <w:spacing w:after="0"/>
        <w:jc w:val="center"/>
        <w:rPr>
          <w:rFonts w:ascii="Times New Roman" w:hAnsi="Times New Roman" w:cs="Times New Roman"/>
        </w:rPr>
      </w:pPr>
    </w:p>
    <w:p w14:paraId="1827D5EB"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w ramach</w:t>
      </w:r>
      <w:bookmarkStart w:id="0" w:name="_GoBack"/>
      <w:bookmarkEnd w:id="0"/>
    </w:p>
    <w:p w14:paraId="4B465896"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Regionalnego Programu Operacyjnego Województw Podlaskiego</w:t>
      </w:r>
    </w:p>
    <w:p w14:paraId="64C13F84"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na lata 2014-2020</w:t>
      </w:r>
    </w:p>
    <w:p w14:paraId="64AEA0AA" w14:textId="77777777" w:rsidR="003662F0" w:rsidRPr="00DD6E39" w:rsidRDefault="003662F0" w:rsidP="003662F0">
      <w:pPr>
        <w:spacing w:after="0"/>
        <w:jc w:val="center"/>
        <w:rPr>
          <w:rFonts w:ascii="Times New Roman" w:hAnsi="Times New Roman" w:cs="Times New Roman"/>
        </w:rPr>
      </w:pPr>
    </w:p>
    <w:p w14:paraId="1A568150"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OŚ VIII: Infrastruktura dla usług użyteczności publicznej</w:t>
      </w:r>
    </w:p>
    <w:p w14:paraId="03AB8E97" w14:textId="77777777"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Działanie 8.6: Inwestycje na rzecz rozwoju lokalnego</w:t>
      </w:r>
    </w:p>
    <w:p w14:paraId="6789F6FE" w14:textId="77777777" w:rsidR="003662F0" w:rsidRPr="00DD6E39" w:rsidRDefault="003662F0" w:rsidP="003662F0">
      <w:pPr>
        <w:widowControl w:val="0"/>
        <w:spacing w:after="0"/>
        <w:jc w:val="center"/>
        <w:rPr>
          <w:rFonts w:ascii="Times New Roman" w:hAnsi="Times New Roman" w:cs="Times New Roman"/>
        </w:rPr>
      </w:pPr>
      <w:r w:rsidRPr="00DD6E39">
        <w:rPr>
          <w:rFonts w:ascii="Times New Roman" w:hAnsi="Times New Roman" w:cs="Times New Roman"/>
        </w:rPr>
        <w:t xml:space="preserve">Typ projektu nr </w:t>
      </w:r>
      <w:r w:rsidR="00A16E04">
        <w:rPr>
          <w:rFonts w:ascii="Times New Roman" w:eastAsia="PMingLiU" w:hAnsi="Times New Roman" w:cs="Times New Roman"/>
        </w:rPr>
        <w:t xml:space="preserve">8 </w:t>
      </w:r>
      <w:r w:rsidR="00A16E04" w:rsidRPr="00A16E04">
        <w:rPr>
          <w:rFonts w:ascii="Times New Roman" w:hAnsi="Times New Roman" w:cs="Times New Roman"/>
        </w:rPr>
        <w:t>Projekty z zakresu infrastruktury społecznej</w:t>
      </w:r>
    </w:p>
    <w:p w14:paraId="32D55AB2" w14:textId="77777777" w:rsidR="00C64A02" w:rsidRPr="002E3BB1" w:rsidRDefault="00C64A02" w:rsidP="00C64A02">
      <w:pPr>
        <w:autoSpaceDE w:val="0"/>
        <w:autoSpaceDN w:val="0"/>
        <w:adjustRightInd w:val="0"/>
        <w:spacing w:after="0" w:line="240" w:lineRule="auto"/>
        <w:rPr>
          <w:rFonts w:asciiTheme="majorHAnsi" w:eastAsiaTheme="minorHAnsi" w:hAnsiTheme="majorHAnsi" w:cs="Calibri"/>
          <w:sz w:val="24"/>
          <w:szCs w:val="24"/>
          <w:lang w:eastAsia="en-US"/>
        </w:rPr>
      </w:pPr>
    </w:p>
    <w:tbl>
      <w:tblPr>
        <w:tblStyle w:val="Tabela-Siatka"/>
        <w:tblW w:w="0" w:type="auto"/>
        <w:tblLook w:val="04A0" w:firstRow="1" w:lastRow="0" w:firstColumn="1" w:lastColumn="0" w:noHBand="0" w:noVBand="1"/>
      </w:tblPr>
      <w:tblGrid>
        <w:gridCol w:w="9433"/>
      </w:tblGrid>
      <w:tr w:rsidR="006B73D6" w:rsidRPr="002E3BB1" w14:paraId="0D6584BB" w14:textId="77777777" w:rsidTr="006B73D6">
        <w:tc>
          <w:tcPr>
            <w:tcW w:w="9582" w:type="dxa"/>
          </w:tcPr>
          <w:p w14:paraId="3E053222" w14:textId="77777777"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14:paraId="68612987" w14:textId="77777777"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14:paraId="7282FE73" w14:textId="77777777"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14:paraId="26687CE3" w14:textId="77777777"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14:paraId="118BD4BA" w14:textId="77777777"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14:paraId="3C6CA941" w14:textId="77777777"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14:paraId="2FA5F99B" w14:textId="77777777"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14:paraId="0AA1B01C" w14:textId="77777777" w:rsidR="000E2C20" w:rsidRDefault="000E2C20" w:rsidP="00C64A02">
      <w:pPr>
        <w:autoSpaceDE w:val="0"/>
        <w:autoSpaceDN w:val="0"/>
        <w:adjustRightInd w:val="0"/>
        <w:spacing w:after="0" w:line="240" w:lineRule="auto"/>
        <w:rPr>
          <w:rFonts w:ascii="Calibri" w:eastAsiaTheme="minorHAnsi" w:hAnsi="Calibri" w:cs="Calibri"/>
          <w:sz w:val="24"/>
          <w:szCs w:val="24"/>
          <w:lang w:eastAsia="en-US"/>
        </w:rPr>
      </w:pPr>
    </w:p>
    <w:p w14:paraId="77EDE228" w14:textId="77777777"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lata2014-2020 (RPOWP 2014- 2020) służą do uzupełnienia oraz uwiarygodnienia danych opisanych we wniosku o dofinansowanie realizacji projektu.</w:t>
      </w:r>
    </w:p>
    <w:p w14:paraId="7C0A1D60" w14:textId="77777777"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14:paraId="2B15EE07" w14:textId="77777777"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14:paraId="035949A7" w14:textId="77777777" w:rsidR="00E6547E" w:rsidRDefault="008F4AA9" w:rsidP="00C64A02">
      <w:pPr>
        <w:pStyle w:val="Default"/>
        <w:pageBreakBefore/>
        <w:spacing w:after="360"/>
        <w:jc w:val="both"/>
        <w:rPr>
          <w:color w:val="auto"/>
        </w:rPr>
      </w:pPr>
      <w:r w:rsidRPr="00FC5FCC">
        <w:rPr>
          <w:noProof/>
        </w:rPr>
        <w:lastRenderedPageBreak/>
        <w:drawing>
          <wp:inline distT="0" distB="0" distL="0" distR="0" wp14:anchorId="7C706855" wp14:editId="7F5F77D1">
            <wp:extent cx="5995670" cy="419735"/>
            <wp:effectExtent l="76200" t="57150" r="100330" b="11366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14:paraId="44A1D675" w14:textId="77777777" w:rsidTr="00B478DD">
        <w:tc>
          <w:tcPr>
            <w:tcW w:w="329" w:type="dxa"/>
            <w:vAlign w:val="center"/>
          </w:tcPr>
          <w:p w14:paraId="136B4D9C" w14:textId="77777777"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14:paraId="168D0728" w14:textId="77777777"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14:paraId="3B5846D3" w14:textId="77777777"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14:paraId="208A24C1" w14:textId="77777777" w:rsidTr="00B478DD">
        <w:tc>
          <w:tcPr>
            <w:tcW w:w="329" w:type="dxa"/>
          </w:tcPr>
          <w:p w14:paraId="0FAD1D20" w14:textId="77777777"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14:paraId="7F430733" w14:textId="77777777"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14:paraId="497820AB" w14:textId="77777777"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14:paraId="45C17F8A" w14:textId="77777777" w:rsidTr="00B478DD">
        <w:tc>
          <w:tcPr>
            <w:tcW w:w="329" w:type="dxa"/>
          </w:tcPr>
          <w:p w14:paraId="6EB0B16A" w14:textId="77777777"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14:paraId="0B931D48" w14:textId="77777777"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14:paraId="25D70AAE" w14:textId="77777777" w:rsidR="008F4AA9" w:rsidRDefault="001F5393" w:rsidP="008F4AA9">
            <w:pPr>
              <w:pStyle w:val="Default"/>
              <w:jc w:val="right"/>
              <w:rPr>
                <w:rFonts w:asciiTheme="majorHAnsi" w:hAnsiTheme="majorHAnsi"/>
                <w:color w:val="auto"/>
              </w:rPr>
            </w:pPr>
            <w:r>
              <w:rPr>
                <w:rFonts w:asciiTheme="majorHAnsi" w:hAnsiTheme="majorHAnsi"/>
                <w:color w:val="auto"/>
              </w:rPr>
              <w:t>5</w:t>
            </w:r>
          </w:p>
        </w:tc>
      </w:tr>
      <w:tr w:rsidR="008F4AA9" w14:paraId="37FA2DEE" w14:textId="77777777" w:rsidTr="00B478DD">
        <w:tc>
          <w:tcPr>
            <w:tcW w:w="329" w:type="dxa"/>
            <w:vAlign w:val="center"/>
          </w:tcPr>
          <w:p w14:paraId="2B46B22B" w14:textId="77777777"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14:paraId="522DD7B6" w14:textId="77777777"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14:paraId="43B954E2" w14:textId="77777777"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14:paraId="38DFE373" w14:textId="77777777" w:rsidTr="00B478DD">
        <w:tc>
          <w:tcPr>
            <w:tcW w:w="329" w:type="dxa"/>
            <w:vAlign w:val="center"/>
          </w:tcPr>
          <w:p w14:paraId="13C0D669" w14:textId="77777777"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14:paraId="67EE308A" w14:textId="77777777"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14:paraId="37C91964" w14:textId="77777777"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14:paraId="7EEB012E" w14:textId="77777777" w:rsidTr="00B478DD">
        <w:tc>
          <w:tcPr>
            <w:tcW w:w="329" w:type="dxa"/>
          </w:tcPr>
          <w:p w14:paraId="00258F9E" w14:textId="77777777"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14:paraId="3C0355E6" w14:textId="77777777"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14:paraId="6703268E" w14:textId="77777777" w:rsidR="008F4AA9" w:rsidRDefault="001F5393" w:rsidP="00F4749B">
            <w:pPr>
              <w:pStyle w:val="Default"/>
              <w:jc w:val="right"/>
              <w:rPr>
                <w:rFonts w:asciiTheme="majorHAnsi" w:hAnsiTheme="majorHAnsi"/>
                <w:color w:val="auto"/>
              </w:rPr>
            </w:pPr>
            <w:r>
              <w:rPr>
                <w:rFonts w:asciiTheme="majorHAnsi" w:hAnsiTheme="majorHAnsi"/>
                <w:color w:val="auto"/>
              </w:rPr>
              <w:t>8</w:t>
            </w:r>
          </w:p>
        </w:tc>
      </w:tr>
      <w:tr w:rsidR="008F4AA9" w14:paraId="31C46E08" w14:textId="77777777" w:rsidTr="00B478DD">
        <w:tc>
          <w:tcPr>
            <w:tcW w:w="329" w:type="dxa"/>
            <w:vAlign w:val="center"/>
          </w:tcPr>
          <w:p w14:paraId="18993B9F" w14:textId="77777777"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14:paraId="49910A9E" w14:textId="77777777"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14:paraId="5C5130A7" w14:textId="77777777"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14:paraId="72C9CE36" w14:textId="77777777" w:rsidTr="00B478DD">
        <w:tc>
          <w:tcPr>
            <w:tcW w:w="329" w:type="dxa"/>
            <w:vAlign w:val="center"/>
          </w:tcPr>
          <w:p w14:paraId="57BDE9F1" w14:textId="77777777"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14:paraId="2BC4B5DE" w14:textId="77777777"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14:paraId="3481CE08" w14:textId="77777777"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14:paraId="42F8EE7E" w14:textId="77777777" w:rsidR="00F65A2F" w:rsidRPr="00F65A2F" w:rsidRDefault="00F65A2F" w:rsidP="00F65A2F">
      <w:pPr>
        <w:pStyle w:val="Default"/>
        <w:jc w:val="both"/>
        <w:rPr>
          <w:rFonts w:asciiTheme="majorHAnsi" w:hAnsiTheme="majorHAnsi"/>
          <w:color w:val="auto"/>
        </w:rPr>
      </w:pPr>
    </w:p>
    <w:p w14:paraId="62E241CC" w14:textId="77777777" w:rsidR="003530C5" w:rsidRPr="00FC5FCC" w:rsidRDefault="003530C5" w:rsidP="00F65A2F">
      <w:pPr>
        <w:pStyle w:val="Default"/>
        <w:jc w:val="both"/>
        <w:rPr>
          <w:rFonts w:asciiTheme="majorHAnsi" w:hAnsiTheme="majorHAnsi"/>
          <w:color w:val="auto"/>
        </w:rPr>
        <w:sectPr w:rsidR="003530C5" w:rsidRPr="00FC5FCC" w:rsidSect="001F5393">
          <w:headerReference w:type="default" r:id="rId13"/>
          <w:footerReference w:type="default" r:id="rId14"/>
          <w:headerReference w:type="first" r:id="rId15"/>
          <w:pgSz w:w="11907" w:h="16839" w:code="9"/>
          <w:pgMar w:top="1536" w:right="1274" w:bottom="1778" w:left="1190" w:header="708" w:footer="708" w:gutter="0"/>
          <w:cols w:space="708"/>
          <w:noEndnote/>
          <w:titlePg/>
          <w:docGrid w:linePitch="299"/>
        </w:sectPr>
      </w:pPr>
    </w:p>
    <w:p w14:paraId="1D0309C6" w14:textId="77777777" w:rsidR="008F00D0" w:rsidRDefault="008F00D0" w:rsidP="005905F3">
      <w:pPr>
        <w:pStyle w:val="Nagwek1"/>
        <w:rPr>
          <w:rFonts w:asciiTheme="majorHAnsi" w:hAnsiTheme="majorHAnsi"/>
        </w:rPr>
      </w:pPr>
      <w:r w:rsidRPr="00FC5FCC">
        <w:rPr>
          <w:noProof/>
        </w:rPr>
        <w:lastRenderedPageBreak/>
        <w:drawing>
          <wp:inline distT="0" distB="0" distL="0" distR="0" wp14:anchorId="0C847F58" wp14:editId="52161488">
            <wp:extent cx="5995670" cy="420087"/>
            <wp:effectExtent l="95250" t="57150" r="81280" b="11366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89AC288" w14:textId="77777777"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14:paraId="04258778" w14:textId="77777777"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14:paraId="2ECAB294" w14:textId="77777777"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14:paraId="3131A325" w14:textId="77777777"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14:paraId="584C91F0" w14:textId="77777777" w:rsidR="00812ED8" w:rsidRPr="008F00D0" w:rsidRDefault="00812ED8" w:rsidP="00FC5FCC">
      <w:pPr>
        <w:spacing w:after="120" w:line="240" w:lineRule="auto"/>
        <w:jc w:val="both"/>
        <w:rPr>
          <w:rFonts w:asciiTheme="majorHAnsi" w:hAnsiTheme="majorHAnsi"/>
          <w:sz w:val="24"/>
          <w:szCs w:val="24"/>
        </w:rPr>
      </w:pPr>
    </w:p>
    <w:p w14:paraId="0C8799AE" w14:textId="77777777" w:rsidR="00812ED8" w:rsidRPr="008F00D0" w:rsidRDefault="00812ED8" w:rsidP="005905F3">
      <w:pPr>
        <w:pStyle w:val="Nagwek1"/>
      </w:pPr>
      <w:r w:rsidRPr="001C2DED">
        <w:rPr>
          <w:noProof/>
        </w:rPr>
        <w:drawing>
          <wp:inline distT="0" distB="0" distL="0" distR="0" wp14:anchorId="341E7CC6" wp14:editId="10A589D4">
            <wp:extent cx="5924550" cy="561975"/>
            <wp:effectExtent l="95250" t="38100" r="95250"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91F547E" w14:textId="77777777"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1" w:name="_Toc423074461"/>
      <w:bookmarkStart w:id="2" w:name="_Toc423074582"/>
      <w:bookmarkEnd w:id="1"/>
      <w:bookmarkEnd w:id="2"/>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14:paraId="51F94D06" w14:textId="77777777"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14:paraId="640CC48E" w14:textId="77777777" w:rsidR="00D7134A" w:rsidRDefault="00D7134A" w:rsidP="00BD5135">
      <w:pPr>
        <w:pStyle w:val="Bezodstpw"/>
        <w:spacing w:after="120"/>
        <w:rPr>
          <w:rFonts w:asciiTheme="majorHAnsi" w:hAnsiTheme="majorHAnsi"/>
          <w:noProof/>
          <w:sz w:val="24"/>
          <w:szCs w:val="24"/>
        </w:rPr>
      </w:pPr>
      <w:bookmarkStart w:id="3" w:name="_Toc424721613"/>
      <w:bookmarkStart w:id="4" w:name="_Toc424724691"/>
      <w:bookmarkStart w:id="5" w:name="_Toc424728197"/>
      <w:bookmarkStart w:id="6" w:name="_Toc423074463"/>
      <w:bookmarkStart w:id="7" w:name="_Toc423074584"/>
      <w:bookmarkEnd w:id="3"/>
      <w:bookmarkEnd w:id="4"/>
      <w:bookmarkEnd w:id="5"/>
      <w:bookmarkEnd w:id="6"/>
      <w:bookmarkEnd w:id="7"/>
    </w:p>
    <w:p w14:paraId="58DD7292" w14:textId="77777777" w:rsidR="00EE60E3" w:rsidRPr="00FC5FCC" w:rsidRDefault="00FE36B7" w:rsidP="005905F3">
      <w:pPr>
        <w:pStyle w:val="Nagwek1"/>
      </w:pPr>
      <w:r w:rsidRPr="006B4F25">
        <w:rPr>
          <w:noProof/>
        </w:rPr>
        <w:drawing>
          <wp:inline distT="0" distB="0" distL="0" distR="0" wp14:anchorId="39A551F3" wp14:editId="16459924">
            <wp:extent cx="5924550" cy="704850"/>
            <wp:effectExtent l="95250" t="38100" r="9525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28135F6" w14:textId="77777777" w:rsidR="00D7134A" w:rsidRPr="00C64A52" w:rsidRDefault="00340115" w:rsidP="00D7134A">
      <w:pPr>
        <w:pStyle w:val="Bezodstpw"/>
        <w:jc w:val="both"/>
        <w:rPr>
          <w:rFonts w:asciiTheme="majorHAnsi" w:hAnsiTheme="majorHAnsi"/>
          <w:sz w:val="24"/>
          <w:szCs w:val="24"/>
        </w:rPr>
      </w:pPr>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Start w:id="18" w:name="_Toc447795853"/>
      <w:bookmarkEnd w:id="8"/>
      <w:bookmarkEnd w:id="9"/>
      <w:bookmarkEnd w:id="10"/>
      <w:bookmarkEnd w:id="11"/>
      <w:bookmarkEnd w:id="12"/>
      <w:bookmarkEnd w:id="13"/>
      <w:bookmarkEnd w:id="14"/>
      <w:bookmarkEnd w:id="15"/>
      <w:bookmarkEnd w:id="16"/>
      <w:bookmarkEnd w:id="17"/>
      <w:r w:rsidRPr="00C64A52">
        <w:rPr>
          <w:rFonts w:asciiTheme="majorHAnsi" w:hAnsiTheme="majorHAnsi"/>
          <w:sz w:val="24"/>
          <w:szCs w:val="24"/>
        </w:rPr>
        <w:t xml:space="preserve">Obowiązkowym załącznikiem dla </w:t>
      </w:r>
      <w:r w:rsidR="00FD6DED">
        <w:rPr>
          <w:rFonts w:asciiTheme="majorHAnsi" w:hAnsiTheme="majorHAnsi"/>
          <w:sz w:val="24"/>
          <w:szCs w:val="24"/>
        </w:rPr>
        <w:t xml:space="preserve">wszystkich </w:t>
      </w:r>
      <w:r w:rsidR="009B6F02">
        <w:rPr>
          <w:rFonts w:asciiTheme="majorHAnsi" w:hAnsiTheme="majorHAnsi"/>
          <w:sz w:val="24"/>
          <w:szCs w:val="24"/>
        </w:rPr>
        <w:t xml:space="preserve">typów </w:t>
      </w:r>
      <w:r w:rsidRPr="00C64A52">
        <w:rPr>
          <w:rFonts w:asciiTheme="majorHAnsi" w:hAnsiTheme="majorHAnsi"/>
          <w:sz w:val="24"/>
          <w:szCs w:val="24"/>
        </w:rPr>
        <w:t xml:space="preserve">projektów jest </w:t>
      </w:r>
      <w:r w:rsidRPr="00971DA4">
        <w:rPr>
          <w:rFonts w:asciiTheme="majorHAnsi" w:hAnsiTheme="majorHAnsi"/>
          <w:b/>
          <w:bCs/>
          <w:i/>
          <w:iCs/>
          <w:sz w:val="24"/>
          <w:szCs w:val="24"/>
        </w:rPr>
        <w:t>Formularz w zakresie Oceny Oddziaływania na Środowisko</w:t>
      </w:r>
      <w:r w:rsidR="001D4012" w:rsidRPr="00971DA4">
        <w:rPr>
          <w:rFonts w:asciiTheme="majorHAnsi" w:hAnsiTheme="majorHAnsi"/>
          <w:bCs/>
          <w:iCs/>
          <w:sz w:val="24"/>
          <w:szCs w:val="24"/>
        </w:rPr>
        <w:t xml:space="preserve">(załącznik nr </w:t>
      </w:r>
      <w:r w:rsidR="00971DA4">
        <w:rPr>
          <w:rFonts w:asciiTheme="majorHAnsi" w:hAnsiTheme="majorHAnsi"/>
          <w:bCs/>
          <w:iCs/>
          <w:sz w:val="24"/>
          <w:szCs w:val="24"/>
        </w:rPr>
        <w:t>6a</w:t>
      </w:r>
      <w:r w:rsidR="0076224E" w:rsidRPr="00971DA4">
        <w:rPr>
          <w:rFonts w:asciiTheme="majorHAnsi" w:hAnsiTheme="majorHAnsi"/>
          <w:bCs/>
          <w:iCs/>
          <w:sz w:val="24"/>
          <w:szCs w:val="24"/>
        </w:rPr>
        <w:t xml:space="preserve"> </w:t>
      </w:r>
      <w:r w:rsidR="007E35F0" w:rsidRPr="00971DA4">
        <w:rPr>
          <w:rFonts w:asciiTheme="majorHAnsi" w:hAnsiTheme="majorHAnsi"/>
          <w:bCs/>
          <w:iCs/>
          <w:sz w:val="24"/>
          <w:szCs w:val="24"/>
        </w:rPr>
        <w:t>do ogłoszenia)</w:t>
      </w:r>
      <w:r w:rsidRPr="00971DA4">
        <w:rPr>
          <w:rFonts w:asciiTheme="majorHAnsi" w:hAnsiTheme="majorHAnsi"/>
          <w:sz w:val="24"/>
          <w:szCs w:val="24"/>
        </w:rPr>
        <w:t xml:space="preserve"> </w:t>
      </w:r>
      <w:r w:rsidR="002500F8" w:rsidRPr="00971DA4">
        <w:rPr>
          <w:rFonts w:asciiTheme="majorHAnsi" w:hAnsiTheme="majorHAnsi"/>
          <w:sz w:val="24"/>
          <w:szCs w:val="24"/>
        </w:rPr>
        <w:t xml:space="preserve">wypełniony zgodnie </w:t>
      </w:r>
      <w:r w:rsidR="007E35F0" w:rsidRPr="00971DA4">
        <w:rPr>
          <w:rFonts w:asciiTheme="majorHAnsi" w:hAnsiTheme="majorHAnsi"/>
          <w:i/>
          <w:sz w:val="24"/>
          <w:szCs w:val="24"/>
        </w:rPr>
        <w:t>z Instrukcją wypełniania (</w:t>
      </w:r>
      <w:r w:rsidR="007E35F0" w:rsidRPr="00971DA4">
        <w:rPr>
          <w:rFonts w:asciiTheme="majorHAnsi" w:hAnsiTheme="majorHAnsi"/>
          <w:sz w:val="24"/>
          <w:szCs w:val="24"/>
        </w:rPr>
        <w:t>załącznik nr</w:t>
      </w:r>
      <w:r w:rsidR="001D4012" w:rsidRPr="00971DA4">
        <w:rPr>
          <w:rFonts w:asciiTheme="majorHAnsi" w:hAnsiTheme="majorHAnsi"/>
          <w:sz w:val="24"/>
          <w:szCs w:val="24"/>
        </w:rPr>
        <w:t xml:space="preserve"> </w:t>
      </w:r>
      <w:r w:rsidR="00971DA4">
        <w:rPr>
          <w:rFonts w:asciiTheme="majorHAnsi" w:hAnsiTheme="majorHAnsi"/>
          <w:sz w:val="24"/>
          <w:szCs w:val="24"/>
        </w:rPr>
        <w:t>6b</w:t>
      </w:r>
      <w:r w:rsidR="0076224E" w:rsidRPr="00971DA4">
        <w:rPr>
          <w:rFonts w:asciiTheme="majorHAnsi" w:hAnsiTheme="majorHAnsi"/>
          <w:sz w:val="24"/>
          <w:szCs w:val="24"/>
        </w:rPr>
        <w:t xml:space="preserve"> </w:t>
      </w:r>
      <w:r w:rsidR="007E35F0" w:rsidRPr="00971DA4">
        <w:rPr>
          <w:rFonts w:asciiTheme="majorHAnsi" w:hAnsiTheme="majorHAnsi"/>
          <w:sz w:val="24"/>
          <w:szCs w:val="24"/>
        </w:rPr>
        <w:t>do ogłoszenia)</w:t>
      </w:r>
      <w:r w:rsidRPr="00971DA4">
        <w:rPr>
          <w:rFonts w:asciiTheme="majorHAnsi" w:hAnsiTheme="majorHAnsi"/>
          <w:sz w:val="24"/>
          <w:szCs w:val="24"/>
        </w:rPr>
        <w:t>.</w:t>
      </w:r>
    </w:p>
    <w:p w14:paraId="71FFFFEC" w14:textId="77777777" w:rsidR="00D7134A" w:rsidRPr="00C64A52" w:rsidRDefault="00D7134A" w:rsidP="00D7134A">
      <w:pPr>
        <w:pStyle w:val="Bezodstpw"/>
        <w:rPr>
          <w:rFonts w:asciiTheme="majorHAnsi" w:hAnsiTheme="majorHAnsi"/>
          <w:sz w:val="24"/>
          <w:szCs w:val="24"/>
        </w:rPr>
      </w:pPr>
    </w:p>
    <w:p w14:paraId="0509ED9C" w14:textId="77777777"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lastRenderedPageBreak/>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14:paraId="68ED2A4C" w14:textId="77777777" w:rsidR="00D7134A" w:rsidRPr="00C64A52" w:rsidRDefault="00D7134A" w:rsidP="00D7134A">
      <w:pPr>
        <w:pStyle w:val="Bezodstpw"/>
        <w:jc w:val="both"/>
        <w:rPr>
          <w:rFonts w:asciiTheme="majorHAnsi" w:hAnsiTheme="majorHAnsi"/>
          <w:sz w:val="24"/>
          <w:szCs w:val="24"/>
        </w:rPr>
      </w:pPr>
    </w:p>
    <w:p w14:paraId="6D7CA163" w14:textId="77777777"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14:paraId="614855DD" w14:textId="77777777" w:rsidR="00D7134A" w:rsidRPr="00C64A52" w:rsidRDefault="00D7134A" w:rsidP="00D7134A">
      <w:pPr>
        <w:pStyle w:val="Bezodstpw"/>
        <w:jc w:val="both"/>
        <w:rPr>
          <w:rFonts w:asciiTheme="majorHAnsi" w:hAnsiTheme="majorHAnsi"/>
          <w:sz w:val="24"/>
          <w:szCs w:val="24"/>
        </w:rPr>
      </w:pPr>
    </w:p>
    <w:p w14:paraId="2F12E5B7" w14:textId="77777777"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14:paraId="03035C93"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14:paraId="330324A2"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14:paraId="1AA11B4B"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 xml:space="preserve">Ustawą </w:t>
      </w:r>
      <w:proofErr w:type="spellStart"/>
      <w:r w:rsidRPr="00C64A52">
        <w:rPr>
          <w:rFonts w:asciiTheme="majorHAnsi" w:hAnsiTheme="majorHAnsi" w:cs="Times New Roman"/>
          <w:i/>
          <w:iCs/>
          <w:sz w:val="24"/>
          <w:szCs w:val="24"/>
        </w:rPr>
        <w:t>op</w:t>
      </w:r>
      <w:proofErr w:type="spellEnd"/>
      <w:r w:rsidRPr="00C64A52">
        <w:rPr>
          <w:rFonts w:asciiTheme="majorHAnsi" w:hAnsiTheme="majorHAnsi" w:cs="Times New Roman"/>
          <w:i/>
          <w:iCs/>
          <w:sz w:val="24"/>
          <w:szCs w:val="24"/>
        </w:rPr>
        <w:t>);</w:t>
      </w:r>
    </w:p>
    <w:p w14:paraId="31A0DED1"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14:paraId="0390D836"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14:paraId="66C352C0"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14:paraId="6E4A865C" w14:textId="77777777"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14:paraId="3C1165DE" w14:textId="77777777"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Pr="00C64A52">
        <w:rPr>
          <w:rFonts w:asciiTheme="majorHAnsi" w:hAnsiTheme="majorHAnsi" w:cs="Times New Roman"/>
          <w:sz w:val="24"/>
          <w:szCs w:val="24"/>
        </w:rPr>
        <w:t>.</w:t>
      </w:r>
    </w:p>
    <w:p w14:paraId="027DC59A" w14:textId="77777777"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14:paraId="2E125128" w14:textId="77777777"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14:paraId="0FC02575"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14:paraId="5969AD47"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14:paraId="46296A57"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14:paraId="3DE15483"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14:paraId="0873F551"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14:paraId="6396E217"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14:paraId="2E6C7901"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14:paraId="126ADD61"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14:paraId="28BB86B1" w14:textId="77777777"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14:paraId="3D2AED79" w14:textId="77777777"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14:paraId="32E50523" w14:textId="77777777" w:rsidR="00D7134A" w:rsidRPr="00C64A52" w:rsidRDefault="00D7134A" w:rsidP="00D7134A">
      <w:pPr>
        <w:pStyle w:val="Bezodstpw"/>
        <w:rPr>
          <w:rFonts w:asciiTheme="majorHAnsi" w:hAnsiTheme="majorHAnsi"/>
          <w:sz w:val="24"/>
          <w:szCs w:val="24"/>
        </w:rPr>
      </w:pPr>
    </w:p>
    <w:p w14:paraId="1702E2D0" w14:textId="77777777"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14:paraId="64C409E5" w14:textId="77777777"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8"/>
    <w:p w14:paraId="4FBC8935" w14:textId="77777777" w:rsidR="00D7134A" w:rsidRDefault="00D7134A" w:rsidP="00C80291">
      <w:pPr>
        <w:pStyle w:val="Bezodstpw"/>
        <w:jc w:val="both"/>
        <w:rPr>
          <w:rFonts w:asciiTheme="majorHAnsi" w:hAnsiTheme="majorHAnsi" w:cs="Times New Roman"/>
          <w:sz w:val="24"/>
          <w:szCs w:val="24"/>
          <w:highlight w:val="yellow"/>
        </w:rPr>
      </w:pPr>
    </w:p>
    <w:p w14:paraId="0EE88921" w14:textId="77777777"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14:paraId="09E1666C" w14:textId="77777777"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14:paraId="2722EFE3" w14:textId="77777777"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14:paraId="0259A937" w14:textId="77777777" w:rsidR="00D7134A" w:rsidRPr="00C64A52" w:rsidRDefault="00D7134A" w:rsidP="00C80291">
      <w:pPr>
        <w:pStyle w:val="Bezodstpw"/>
        <w:rPr>
          <w:rFonts w:asciiTheme="majorHAnsi" w:hAnsiTheme="majorHAnsi"/>
          <w:b/>
          <w:sz w:val="24"/>
          <w:szCs w:val="24"/>
          <w:highlight w:val="yellow"/>
        </w:rPr>
      </w:pPr>
    </w:p>
    <w:p w14:paraId="44BD5CFA" w14:textId="77777777"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971DA4">
        <w:rPr>
          <w:rFonts w:asciiTheme="majorHAnsi" w:hAnsiTheme="majorHAnsi"/>
          <w:b/>
          <w:color w:val="auto"/>
        </w:rPr>
        <w:t>6b</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14:paraId="2FA4ACEE" w14:textId="77777777" w:rsidR="00EE60E3" w:rsidRPr="00FC5FCC" w:rsidRDefault="00D40769" w:rsidP="005905F3">
      <w:pPr>
        <w:pStyle w:val="Nagwek1"/>
      </w:pPr>
      <w:r w:rsidRPr="00FC5FCC">
        <w:rPr>
          <w:noProof/>
        </w:rPr>
        <w:lastRenderedPageBreak/>
        <w:drawing>
          <wp:inline distT="0" distB="0" distL="0" distR="0" wp14:anchorId="0710C6F5" wp14:editId="29AD666B">
            <wp:extent cx="5924550" cy="704850"/>
            <wp:effectExtent l="95250" t="38100" r="95250" b="1143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B8AE33A" w14:textId="77777777" w:rsidR="00D40769" w:rsidRPr="00FC5FCC" w:rsidRDefault="00D40769" w:rsidP="00FC5FCC">
      <w:pPr>
        <w:pStyle w:val="Bezodstpw"/>
        <w:rPr>
          <w:rFonts w:asciiTheme="majorHAnsi" w:hAnsiTheme="majorHAnsi"/>
          <w:sz w:val="28"/>
          <w:szCs w:val="28"/>
        </w:rPr>
      </w:pPr>
    </w:p>
    <w:p w14:paraId="7A3C0DD2" w14:textId="77777777"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14:paraId="6CEB24C0" w14:textId="77777777"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14:paraId="13EDD682" w14:textId="77777777"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14:paraId="264AFD57" w14:textId="77777777"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14:paraId="25E5AA5B" w14:textId="77777777"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14:paraId="76C51DED" w14:textId="77777777"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14:paraId="031A0822" w14:textId="77777777"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14:paraId="18B6BDB8" w14:textId="77777777"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14:paraId="35990C9F" w14:textId="77777777"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14:paraId="4B85F2E6" w14:textId="77777777"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14:paraId="6CC431CD" w14:textId="77777777"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14:paraId="3DB773EB" w14:textId="77777777"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w:t>
      </w:r>
      <w:proofErr w:type="spellStart"/>
      <w:r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należy załączyć aktualny wypis i </w:t>
      </w:r>
      <w:proofErr w:type="spellStart"/>
      <w:r w:rsidRPr="00FC5FCC">
        <w:rPr>
          <w:rFonts w:asciiTheme="majorHAnsi" w:hAnsiTheme="majorHAnsi" w:cs="Times New Roman"/>
          <w:sz w:val="24"/>
          <w:szCs w:val="24"/>
        </w:rPr>
        <w:t>wyrys</w:t>
      </w:r>
      <w:proofErr w:type="spellEnd"/>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proofErr w:type="spellStart"/>
      <w:r w:rsidR="001039BE"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nieruchomości objętej/-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projektem oraz link/-ki do części graficznej.</w:t>
      </w:r>
    </w:p>
    <w:p w14:paraId="41E6CE52" w14:textId="77777777" w:rsidR="002A63AC" w:rsidRDefault="002A63AC" w:rsidP="00FC5FCC">
      <w:pPr>
        <w:spacing w:after="120" w:line="240" w:lineRule="auto"/>
        <w:jc w:val="both"/>
        <w:rPr>
          <w:rFonts w:asciiTheme="majorHAnsi" w:hAnsiTheme="majorHAnsi" w:cs="Times New Roman"/>
          <w:sz w:val="24"/>
          <w:szCs w:val="24"/>
        </w:rPr>
      </w:pPr>
    </w:p>
    <w:p w14:paraId="4E85F25C" w14:textId="77777777"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lastRenderedPageBreak/>
        <w:t>Kopia decyzji o ustaleniu lokalizacji inwestycji celu publicznego</w:t>
      </w:r>
    </w:p>
    <w:p w14:paraId="03AF93B5" w14:textId="77777777"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14:paraId="01C249E5" w14:textId="77777777"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14:paraId="15998014" w14:textId="77777777" w:rsidR="00D40769" w:rsidRPr="00FC5FCC" w:rsidRDefault="00D40769" w:rsidP="00FC5FCC">
      <w:pPr>
        <w:spacing w:after="120" w:line="240" w:lineRule="auto"/>
        <w:jc w:val="both"/>
        <w:rPr>
          <w:rFonts w:asciiTheme="majorHAnsi" w:hAnsiTheme="majorHAnsi" w:cs="Times New Roman"/>
          <w:sz w:val="24"/>
          <w:szCs w:val="24"/>
        </w:rPr>
      </w:pPr>
    </w:p>
    <w:p w14:paraId="3CD34759" w14:textId="77777777" w:rsidR="004F5B7A" w:rsidRPr="00FC5FCC" w:rsidRDefault="00D40769" w:rsidP="005905F3">
      <w:pPr>
        <w:pStyle w:val="Nagwek1"/>
      </w:pPr>
      <w:r w:rsidRPr="001C2DED">
        <w:rPr>
          <w:noProof/>
        </w:rPr>
        <w:drawing>
          <wp:inline distT="0" distB="0" distL="0" distR="0" wp14:anchorId="7C3EE04C" wp14:editId="132FC41D">
            <wp:extent cx="5925787" cy="522514"/>
            <wp:effectExtent l="95250" t="57150" r="94615" b="1066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0650823" w14:textId="77777777" w:rsidR="00D40769" w:rsidRDefault="00D40769" w:rsidP="00FC5FCC">
      <w:pPr>
        <w:pStyle w:val="Akapitzlist"/>
        <w:spacing w:after="120" w:line="240" w:lineRule="auto"/>
        <w:ind w:left="0"/>
        <w:jc w:val="both"/>
        <w:rPr>
          <w:rFonts w:asciiTheme="majorHAnsi" w:hAnsiTheme="majorHAnsi"/>
          <w:i/>
          <w:sz w:val="28"/>
          <w:szCs w:val="28"/>
        </w:rPr>
      </w:pPr>
      <w:bookmarkStart w:id="19" w:name="_Toc424740057"/>
      <w:bookmarkStart w:id="20" w:name="_Toc447795855"/>
    </w:p>
    <w:bookmarkEnd w:id="19"/>
    <w:bookmarkEnd w:id="20"/>
    <w:p w14:paraId="0EF5E249" w14:textId="77777777"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14:paraId="09F6CD82" w14:textId="77777777"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w:t>
      </w:r>
      <w:proofErr w:type="spellStart"/>
      <w:r w:rsidR="001A1D4F" w:rsidRPr="002E5C2D">
        <w:rPr>
          <w:rFonts w:asciiTheme="majorHAnsi" w:hAnsiTheme="majorHAnsi" w:cs="Times New Roman"/>
          <w:sz w:val="24"/>
          <w:szCs w:val="24"/>
        </w:rPr>
        <w:t>późn</w:t>
      </w:r>
      <w:proofErr w:type="spellEnd"/>
      <w:r w:rsidR="001A1D4F" w:rsidRPr="002E5C2D">
        <w:rPr>
          <w:rFonts w:asciiTheme="majorHAnsi" w:hAnsiTheme="majorHAnsi" w:cs="Times New Roman"/>
          <w:sz w:val="24"/>
          <w:szCs w:val="24"/>
        </w:rPr>
        <w:t xml:space="preserve">. </w:t>
      </w:r>
      <w:proofErr w:type="spellStart"/>
      <w:r w:rsidR="001A1D4F" w:rsidRPr="002E5C2D">
        <w:rPr>
          <w:rFonts w:asciiTheme="majorHAnsi" w:hAnsiTheme="majorHAnsi" w:cs="Times New Roman"/>
          <w:sz w:val="24"/>
          <w:szCs w:val="24"/>
        </w:rPr>
        <w:t>zm</w:t>
      </w:r>
      <w:proofErr w:type="spellEnd"/>
      <w:r w:rsidR="001A1D4F" w:rsidRPr="002E5C2D">
        <w:rPr>
          <w:rFonts w:asciiTheme="majorHAnsi" w:hAnsiTheme="majorHAnsi" w:cs="Times New Roman"/>
          <w:sz w:val="24"/>
          <w:szCs w:val="24"/>
        </w:rPr>
        <w:t xml:space="preserve">),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14:paraId="5C36B689" w14:textId="77777777"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14:paraId="3A059C75" w14:textId="77777777"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t>
      </w:r>
      <w:proofErr w:type="spellStart"/>
      <w:r w:rsidRPr="008D568E">
        <w:rPr>
          <w:rFonts w:asciiTheme="majorHAnsi" w:hAnsiTheme="majorHAnsi" w:cs="Times New Roman"/>
          <w:sz w:val="24"/>
          <w:szCs w:val="24"/>
          <w:u w:val="single"/>
        </w:rPr>
        <w:t>WNiP</w:t>
      </w:r>
      <w:proofErr w:type="spellEnd"/>
      <w:r w:rsidRPr="008D568E">
        <w:rPr>
          <w:rFonts w:asciiTheme="majorHAnsi" w:hAnsiTheme="majorHAnsi" w:cs="Times New Roman"/>
          <w:sz w:val="24"/>
          <w:szCs w:val="24"/>
          <w:u w:val="single"/>
        </w:rPr>
        <w:t>)</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t>
      </w:r>
      <w:proofErr w:type="spellStart"/>
      <w:r w:rsidRPr="002E5C2D">
        <w:rPr>
          <w:rFonts w:asciiTheme="majorHAnsi" w:hAnsiTheme="majorHAnsi" w:cs="Times New Roman"/>
          <w:sz w:val="24"/>
          <w:szCs w:val="24"/>
        </w:rPr>
        <w:t>WNiP</w:t>
      </w:r>
      <w:proofErr w:type="spellEnd"/>
      <w:r w:rsidRPr="002E5C2D">
        <w:rPr>
          <w:rFonts w:asciiTheme="majorHAnsi" w:hAnsiTheme="majorHAnsi" w:cs="Times New Roman"/>
          <w:sz w:val="24"/>
          <w:szCs w:val="24"/>
        </w:rPr>
        <w:t>).</w:t>
      </w:r>
    </w:p>
    <w:p w14:paraId="0450038F" w14:textId="77777777" w:rsidR="001C2DED" w:rsidRPr="00FC5FCC" w:rsidRDefault="001C2DED" w:rsidP="00FC5FCC">
      <w:pPr>
        <w:pStyle w:val="Akapitzlist"/>
        <w:spacing w:after="120" w:line="240" w:lineRule="auto"/>
        <w:jc w:val="both"/>
        <w:rPr>
          <w:rFonts w:asciiTheme="majorHAnsi" w:hAnsiTheme="majorHAnsi" w:cs="Times New Roman"/>
          <w:sz w:val="24"/>
          <w:szCs w:val="24"/>
        </w:rPr>
      </w:pPr>
    </w:p>
    <w:p w14:paraId="0CA52A44" w14:textId="77777777" w:rsidR="006C21D6" w:rsidRPr="00FC5FCC" w:rsidRDefault="00D40769" w:rsidP="005905F3">
      <w:pPr>
        <w:pStyle w:val="Nagwek1"/>
        <w:rPr>
          <w:rFonts w:asciiTheme="majorHAnsi" w:hAnsiTheme="majorHAnsi"/>
          <w:sz w:val="24"/>
          <w:szCs w:val="24"/>
        </w:rPr>
      </w:pPr>
      <w:r w:rsidRPr="00FC5FCC">
        <w:rPr>
          <w:noProof/>
        </w:rPr>
        <w:drawing>
          <wp:inline distT="0" distB="0" distL="0" distR="0" wp14:anchorId="2A8353CB" wp14:editId="0B3262A0">
            <wp:extent cx="5925787" cy="522514"/>
            <wp:effectExtent l="95250" t="57150" r="94615" b="1066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375337B7" w14:textId="77777777" w:rsidR="0026669B" w:rsidRPr="008D568E" w:rsidRDefault="0026669B" w:rsidP="00FC5FCC">
      <w:pPr>
        <w:pStyle w:val="Bezodstpw"/>
        <w:rPr>
          <w:rFonts w:asciiTheme="majorHAnsi" w:hAnsiTheme="majorHAnsi"/>
          <w:color w:val="FF0000"/>
          <w:sz w:val="24"/>
          <w:szCs w:val="24"/>
        </w:rPr>
      </w:pPr>
    </w:p>
    <w:p w14:paraId="0E8D2620" w14:textId="77777777"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14:paraId="57FC4768" w14:textId="77777777"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14:paraId="044C39F3" w14:textId="77777777"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lastRenderedPageBreak/>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14:paraId="7B57D898" w14:textId="77777777" w:rsidR="00523B1A" w:rsidRPr="008D568E" w:rsidRDefault="00523B1A" w:rsidP="00FC5FCC">
      <w:pPr>
        <w:pStyle w:val="Bezodstpw"/>
        <w:rPr>
          <w:rFonts w:asciiTheme="majorHAnsi" w:hAnsiTheme="majorHAnsi"/>
          <w:sz w:val="24"/>
          <w:szCs w:val="24"/>
        </w:rPr>
      </w:pPr>
    </w:p>
    <w:p w14:paraId="741D3DB2" w14:textId="77777777"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14:paraId="20D4C6E2" w14:textId="77777777"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14:paraId="1DDE9143" w14:textId="77777777"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14:paraId="7E7783EA" w14:textId="77777777"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14:paraId="4A0C9A46" w14:textId="77777777"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14:paraId="6087496B" w14:textId="77777777"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14:paraId="41186D7B" w14:textId="77777777"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14:paraId="612CD8D4" w14:textId="77777777"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14:paraId="1087325B" w14:textId="77777777"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14:paraId="2DA391C5" w14:textId="77777777"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metodologia powinna obejmować wartość poniesionych nakładów na wytworzenie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w tym cenę jednej roboczogodziny i ilość roboczogodzin; w przypadku usług należy oszacować wartość poszczególnych etapów planowanych prac z uwzględnieniem czasu i ceny jednostkowej). </w:t>
      </w:r>
    </w:p>
    <w:p w14:paraId="771BFBB2" w14:textId="77777777" w:rsidR="008F33A5" w:rsidRDefault="008F33A5" w:rsidP="00C64A52">
      <w:pPr>
        <w:pStyle w:val="Akapitzlist"/>
        <w:spacing w:after="0" w:line="240" w:lineRule="auto"/>
        <w:ind w:left="0"/>
        <w:contextualSpacing w:val="0"/>
        <w:jc w:val="both"/>
      </w:pPr>
    </w:p>
    <w:p w14:paraId="0793C04C" w14:textId="77777777"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14:paraId="4A44D4FD" w14:textId="77777777"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14:paraId="4DABBC49" w14:textId="77777777" w:rsidR="0066298A" w:rsidRDefault="0066298A" w:rsidP="00CF3C48">
      <w:pPr>
        <w:spacing w:after="0" w:line="240" w:lineRule="auto"/>
        <w:jc w:val="both"/>
        <w:rPr>
          <w:rFonts w:asciiTheme="majorHAnsi" w:hAnsiTheme="majorHAnsi" w:cs="Times New Roman"/>
          <w:b/>
          <w:sz w:val="24"/>
          <w:szCs w:val="24"/>
        </w:rPr>
      </w:pPr>
    </w:p>
    <w:p w14:paraId="50631635" w14:textId="77777777"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14:paraId="0457D95B" w14:textId="77777777"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14:paraId="393A3354" w14:textId="77777777"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14:paraId="08CFEAFF" w14:textId="77777777"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14:paraId="2B76E512" w14:textId="77777777" w:rsidR="00D40769" w:rsidRDefault="00D40769" w:rsidP="00FC5FCC">
      <w:pPr>
        <w:pStyle w:val="Akapitzlist"/>
        <w:spacing w:after="120" w:line="240" w:lineRule="auto"/>
        <w:ind w:left="0"/>
        <w:jc w:val="both"/>
        <w:rPr>
          <w:rFonts w:asciiTheme="majorHAnsi" w:hAnsiTheme="majorHAnsi" w:cs="Times New Roman"/>
          <w:sz w:val="24"/>
          <w:szCs w:val="24"/>
        </w:rPr>
      </w:pPr>
    </w:p>
    <w:p w14:paraId="0B3EB25E" w14:textId="77777777" w:rsidR="00D40769" w:rsidRPr="00FC5FCC" w:rsidRDefault="00D40769" w:rsidP="005905F3">
      <w:pPr>
        <w:pStyle w:val="Nagwek1"/>
        <w:rPr>
          <w:rFonts w:asciiTheme="majorHAnsi" w:hAnsiTheme="majorHAnsi"/>
          <w:sz w:val="24"/>
          <w:szCs w:val="24"/>
        </w:rPr>
      </w:pPr>
      <w:r w:rsidRPr="00FC5FCC">
        <w:rPr>
          <w:noProof/>
        </w:rPr>
        <w:lastRenderedPageBreak/>
        <w:drawing>
          <wp:inline distT="0" distB="0" distL="0" distR="0" wp14:anchorId="26FE395E" wp14:editId="01EB8931">
            <wp:extent cx="5937662" cy="783771"/>
            <wp:effectExtent l="95250" t="38100" r="101600" b="736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7F4D76EB" w14:textId="77777777" w:rsidR="0065530D" w:rsidRDefault="006C21D6" w:rsidP="00FC5FCC">
      <w:pPr>
        <w:pStyle w:val="Default"/>
        <w:spacing w:after="120"/>
        <w:jc w:val="both"/>
        <w:rPr>
          <w:rFonts w:asciiTheme="majorHAnsi" w:hAnsiTheme="majorHAnsi"/>
          <w:color w:val="auto"/>
        </w:rPr>
      </w:pPr>
      <w:bookmarkStart w:id="21" w:name="_Toc424740059"/>
      <w:bookmarkStart w:id="22" w:name="_Toc424740060"/>
      <w:bookmarkStart w:id="23" w:name="_Toc424740061"/>
      <w:bookmarkStart w:id="24" w:name="_Toc424740062"/>
      <w:bookmarkStart w:id="25" w:name="_Toc424740063"/>
      <w:bookmarkEnd w:id="21"/>
      <w:bookmarkEnd w:id="22"/>
      <w:bookmarkEnd w:id="23"/>
      <w:bookmarkEnd w:id="24"/>
      <w:bookmarkEnd w:id="25"/>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14:paraId="59D80D1B" w14:textId="77777777"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14:paraId="507BA8D6" w14:textId="77777777"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14:paraId="33090664" w14:textId="77777777"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14:paraId="7C46EC56" w14:textId="77777777"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14:paraId="47E5A06B" w14:textId="77777777"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14:paraId="4F480867" w14:textId="77777777"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14:paraId="197747F7" w14:textId="77777777"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971DA4">
        <w:rPr>
          <w:rFonts w:asciiTheme="majorHAnsi" w:hAnsiTheme="majorHAnsi" w:cs="Times New Roman"/>
          <w:b/>
        </w:rPr>
        <w:t>6c</w:t>
      </w:r>
      <w:r w:rsidR="008666FA">
        <w:rPr>
          <w:rFonts w:asciiTheme="majorHAnsi" w:hAnsiTheme="majorHAnsi" w:cs="Times New Roman"/>
          <w:b/>
        </w:rPr>
        <w:t xml:space="preserve"> Ogłoszenia </w:t>
      </w:r>
      <w:r w:rsidR="00DF7CAE">
        <w:rPr>
          <w:rFonts w:asciiTheme="majorHAnsi" w:hAnsiTheme="majorHAnsi" w:cs="Times New Roman"/>
          <w:b/>
        </w:rPr>
        <w:t>o naborze</w:t>
      </w:r>
      <w:r w:rsidR="00340115" w:rsidRPr="00C64A52">
        <w:rPr>
          <w:rFonts w:asciiTheme="majorHAnsi" w:hAnsiTheme="majorHAnsi" w:cs="Times New Roman"/>
          <w:b/>
        </w:rPr>
        <w:t>.</w:t>
      </w:r>
    </w:p>
    <w:p w14:paraId="10107B77" w14:textId="77777777" w:rsidR="008F33A5" w:rsidRPr="00C64A52" w:rsidRDefault="008F33A5" w:rsidP="00C64A52">
      <w:pPr>
        <w:spacing w:after="0" w:line="240" w:lineRule="auto"/>
        <w:jc w:val="both"/>
        <w:rPr>
          <w:rFonts w:asciiTheme="majorHAnsi" w:hAnsiTheme="majorHAnsi"/>
        </w:rPr>
      </w:pPr>
    </w:p>
    <w:p w14:paraId="635D4890" w14:textId="77777777" w:rsidR="00DB1F5C" w:rsidRDefault="00D40769" w:rsidP="008A4464">
      <w:pPr>
        <w:pStyle w:val="Nagwek1"/>
        <w:rPr>
          <w:rFonts w:asciiTheme="majorHAnsi" w:hAnsiTheme="majorHAnsi"/>
        </w:rPr>
      </w:pPr>
      <w:bookmarkStart w:id="26" w:name="_Toc423071517"/>
      <w:bookmarkStart w:id="27" w:name="_Toc423071564"/>
      <w:bookmarkStart w:id="28" w:name="_Toc423071612"/>
      <w:bookmarkStart w:id="29" w:name="_Toc423071518"/>
      <w:bookmarkStart w:id="30" w:name="_Toc423071565"/>
      <w:bookmarkStart w:id="31" w:name="_Toc423071613"/>
      <w:bookmarkStart w:id="32" w:name="_Toc422894244"/>
      <w:bookmarkStart w:id="33" w:name="_Toc422894292"/>
      <w:bookmarkStart w:id="34" w:name="_Toc423071523"/>
      <w:bookmarkStart w:id="35" w:name="_Toc423071570"/>
      <w:bookmarkStart w:id="36" w:name="_Toc423071618"/>
      <w:bookmarkStart w:id="37" w:name="_Toc423074471"/>
      <w:bookmarkStart w:id="38" w:name="_Toc423074592"/>
      <w:bookmarkStart w:id="39" w:name="_Toc424721621"/>
      <w:bookmarkStart w:id="40" w:name="_Toc424724699"/>
      <w:bookmarkStart w:id="41" w:name="_Toc424728205"/>
      <w:bookmarkStart w:id="42" w:name="_Toc423074472"/>
      <w:bookmarkStart w:id="43" w:name="_Toc423074593"/>
      <w:bookmarkStart w:id="44" w:name="_Toc424721622"/>
      <w:bookmarkStart w:id="45" w:name="_Toc424724700"/>
      <w:bookmarkStart w:id="46" w:name="_Toc424728206"/>
      <w:bookmarkStart w:id="47" w:name="_Toc423074473"/>
      <w:bookmarkStart w:id="48" w:name="_Toc423074594"/>
      <w:bookmarkStart w:id="49" w:name="_Toc424721623"/>
      <w:bookmarkStart w:id="50" w:name="_Toc424724701"/>
      <w:bookmarkStart w:id="51" w:name="_Toc424728207"/>
      <w:bookmarkStart w:id="52" w:name="_Toc423074474"/>
      <w:bookmarkStart w:id="53" w:name="_Toc423074595"/>
      <w:bookmarkStart w:id="54" w:name="_Toc424721624"/>
      <w:bookmarkStart w:id="55" w:name="_Toc424724702"/>
      <w:bookmarkStart w:id="56" w:name="_Toc424728208"/>
      <w:bookmarkStart w:id="57" w:name="_Toc423074475"/>
      <w:bookmarkStart w:id="58" w:name="_Toc423074596"/>
      <w:bookmarkStart w:id="59" w:name="_Toc424721625"/>
      <w:bookmarkStart w:id="60" w:name="_Toc424724703"/>
      <w:bookmarkStart w:id="61" w:name="_Toc424728209"/>
      <w:bookmarkStart w:id="62" w:name="_Toc423074476"/>
      <w:bookmarkStart w:id="63" w:name="_Toc42307459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C5FCC">
        <w:rPr>
          <w:noProof/>
        </w:rPr>
        <w:drawing>
          <wp:inline distT="0" distB="0" distL="0" distR="0" wp14:anchorId="43FADF90" wp14:editId="0A5F6B17">
            <wp:extent cx="5937662" cy="783771"/>
            <wp:effectExtent l="95250" t="38100" r="101600" b="7366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0CB5AF55" w14:textId="77777777" w:rsidR="00D40769" w:rsidRPr="00FC5FCC" w:rsidRDefault="00D40769" w:rsidP="00FC5FCC">
      <w:pPr>
        <w:pStyle w:val="Bezodstpw"/>
        <w:rPr>
          <w:rFonts w:asciiTheme="majorHAnsi" w:hAnsiTheme="majorHAnsi"/>
        </w:rPr>
      </w:pPr>
    </w:p>
    <w:p w14:paraId="3113FC63" w14:textId="77777777"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Pr>
          <w:rFonts w:asciiTheme="majorHAnsi" w:hAnsiTheme="majorHAnsi" w:cs="Times New Roman"/>
          <w:sz w:val="24"/>
          <w:szCs w:val="24"/>
        </w:rPr>
        <w:t>5</w:t>
      </w:r>
      <w:r w:rsidR="00A23E3C">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w:t>
      </w:r>
      <w:r w:rsidRPr="00471DAA">
        <w:rPr>
          <w:rFonts w:asciiTheme="majorHAnsi" w:hAnsiTheme="majorHAnsi" w:cs="Times New Roman"/>
          <w:sz w:val="24"/>
          <w:szCs w:val="24"/>
        </w:rPr>
        <w:lastRenderedPageBreak/>
        <w:t xml:space="preserve">odzyskanie tego podatku, Wnioskodawca, zobowiązuje się do zwrotu zrefundowanej w ramach projektu części poniesionego podatku VAT. </w:t>
      </w:r>
    </w:p>
    <w:p w14:paraId="66C637C1"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5D55E67D" w14:textId="77777777"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 xml:space="preserve">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002B378D" w:rsidRPr="00070726">
        <w:rPr>
          <w:rFonts w:asciiTheme="majorHAnsi" w:hAnsiTheme="majorHAnsi"/>
          <w:sz w:val="24"/>
          <w:szCs w:val="24"/>
        </w:rPr>
        <w:t>póź</w:t>
      </w:r>
      <w:proofErr w:type="spellEnd"/>
      <w:r w:rsidR="002B378D" w:rsidRPr="00070726">
        <w:rPr>
          <w:rFonts w:asciiTheme="majorHAnsi" w:hAnsiTheme="majorHAnsi"/>
          <w:sz w:val="24"/>
          <w:szCs w:val="24"/>
        </w:rPr>
        <w:t>.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t>
      </w:r>
      <w:proofErr w:type="spellStart"/>
      <w:r w:rsidR="002B378D">
        <w:rPr>
          <w:rFonts w:asciiTheme="majorHAnsi" w:hAnsiTheme="majorHAnsi"/>
          <w:sz w:val="24"/>
          <w:szCs w:val="24"/>
        </w:rPr>
        <w:t>wyrok</w:t>
      </w:r>
      <w:r w:rsidRPr="00471DAA">
        <w:rPr>
          <w:rFonts w:asciiTheme="majorHAnsi" w:hAnsiTheme="majorHAnsi" w:cs="Times New Roman"/>
          <w:sz w:val="24"/>
          <w:szCs w:val="24"/>
        </w:rPr>
        <w:t>Trybunału</w:t>
      </w:r>
      <w:proofErr w:type="spellEnd"/>
      <w:r w:rsidRPr="00471DAA">
        <w:rPr>
          <w:rFonts w:asciiTheme="majorHAnsi" w:hAnsiTheme="majorHAnsi" w:cs="Times New Roman"/>
          <w:sz w:val="24"/>
          <w:szCs w:val="24"/>
        </w:rPr>
        <w:t xml:space="preserve"> Sprawiedliwości UE z dnia 29 września 2015 r. w sprawie prejudycjalnej C-276/14 oraz uchwałą Naczelnego Sądu Administracyjnego o sygnaturze akt I FPS 4/15.Ustalenia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14:paraId="43784185"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77766BAC" w14:textId="77777777"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14:paraId="150D95F4"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453E7DD8"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14:paraId="096E96E5"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729F9758" w14:textId="77777777"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14:paraId="6F7E0819"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51098E1C"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14:paraId="769D98B7" w14:textId="77777777"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14:paraId="16F8AECD" w14:textId="77777777"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971DA4">
        <w:rPr>
          <w:rFonts w:asciiTheme="majorHAnsi" w:hAnsiTheme="majorHAnsi" w:cs="Times New Roman"/>
          <w:b/>
          <w:bCs/>
          <w:sz w:val="24"/>
          <w:szCs w:val="24"/>
        </w:rPr>
        <w:t>6d</w:t>
      </w:r>
      <w:r w:rsidR="00502E10">
        <w:rPr>
          <w:rFonts w:asciiTheme="majorHAnsi" w:hAnsiTheme="majorHAnsi" w:cs="Times New Roman"/>
          <w:b/>
          <w:bCs/>
          <w:sz w:val="24"/>
          <w:szCs w:val="24"/>
        </w:rPr>
        <w:t xml:space="preserve">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14:paraId="5D56ADEF" w14:textId="77777777" w:rsidR="00D40769" w:rsidRDefault="00D40769" w:rsidP="008D2CC3">
      <w:pPr>
        <w:pStyle w:val="Default"/>
        <w:jc w:val="both"/>
        <w:rPr>
          <w:rFonts w:asciiTheme="majorHAnsi" w:hAnsiTheme="majorHAnsi"/>
        </w:rPr>
      </w:pPr>
    </w:p>
    <w:p w14:paraId="615BA441" w14:textId="77777777" w:rsidR="00D40769" w:rsidRPr="00FC5FCC" w:rsidRDefault="00D40769" w:rsidP="008A4464">
      <w:pPr>
        <w:pStyle w:val="Nagwek1"/>
        <w:rPr>
          <w:rFonts w:asciiTheme="majorHAnsi" w:hAnsiTheme="majorHAnsi"/>
        </w:rPr>
      </w:pPr>
      <w:r w:rsidRPr="00FC5FCC">
        <w:rPr>
          <w:noProof/>
        </w:rPr>
        <w:drawing>
          <wp:inline distT="0" distB="0" distL="0" distR="0" wp14:anchorId="099BF852" wp14:editId="3F9226A6">
            <wp:extent cx="5931673" cy="508883"/>
            <wp:effectExtent l="95250" t="57150" r="88265" b="1200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13B94A2D" w14:textId="77777777" w:rsidR="008D2CC3" w:rsidRPr="00FC5FCC" w:rsidRDefault="008D2CC3" w:rsidP="00FC5FCC">
      <w:pPr>
        <w:pStyle w:val="Bezodstpw"/>
        <w:rPr>
          <w:rFonts w:asciiTheme="majorHAnsi" w:hAnsiTheme="majorHAnsi"/>
        </w:rPr>
      </w:pPr>
    </w:p>
    <w:p w14:paraId="465F5DCA" w14:textId="77777777" w:rsidR="00480CF5" w:rsidRDefault="003C224A">
      <w:pPr>
        <w:spacing w:after="120" w:line="240" w:lineRule="auto"/>
        <w:jc w:val="both"/>
        <w:rPr>
          <w:rFonts w:asciiTheme="majorHAnsi" w:hAnsiTheme="majorHAnsi" w:cs="Times New Roman"/>
          <w:sz w:val="24"/>
          <w:szCs w:val="24"/>
        </w:rPr>
      </w:pPr>
      <w:bookmarkStart w:id="64" w:name="_Toc423074479"/>
      <w:bookmarkEnd w:id="64"/>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r w:rsidR="00C950D1" w:rsidRPr="00FC5FCC">
        <w:rPr>
          <w:rFonts w:asciiTheme="majorHAnsi" w:hAnsiTheme="majorHAnsi" w:cs="Times New Roman"/>
          <w:sz w:val="24"/>
          <w:szCs w:val="24"/>
        </w:rPr>
        <w:t xml:space="preserve">Numeracja załączników powinna stanowić kontynuację </w:t>
      </w:r>
      <w:r w:rsidR="000A2424" w:rsidRPr="00FC5FCC">
        <w:rPr>
          <w:rFonts w:asciiTheme="majorHAnsi" w:hAnsiTheme="majorHAnsi" w:cs="Times New Roman"/>
          <w:sz w:val="24"/>
          <w:szCs w:val="24"/>
        </w:rPr>
        <w:t xml:space="preserve">numeracji </w:t>
      </w:r>
      <w:r w:rsidR="00C950D1" w:rsidRPr="00FC5FCC">
        <w:rPr>
          <w:rFonts w:asciiTheme="majorHAnsi" w:hAnsiTheme="majorHAnsi" w:cs="Times New Roman"/>
          <w:sz w:val="24"/>
          <w:szCs w:val="24"/>
        </w:rPr>
        <w:t xml:space="preserve">załączników obowiązkowych. </w:t>
      </w:r>
    </w:p>
    <w:p w14:paraId="539DE61F" w14:textId="77777777" w:rsidR="001A52AC" w:rsidRDefault="001A52AC" w:rsidP="001640AF">
      <w:pPr>
        <w:spacing w:after="0" w:line="240" w:lineRule="auto"/>
        <w:jc w:val="both"/>
        <w:rPr>
          <w:rFonts w:asciiTheme="majorHAnsi" w:hAnsiTheme="majorHAnsi" w:cs="Times New Roman"/>
          <w:sz w:val="24"/>
          <w:szCs w:val="24"/>
        </w:rPr>
      </w:pPr>
    </w:p>
    <w:p w14:paraId="6B9227FF" w14:textId="77777777"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14:anchorId="64E1855F" wp14:editId="3AC669E6">
            <wp:extent cx="5995670" cy="464315"/>
            <wp:effectExtent l="0" t="0" r="24130" b="1206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611561B0" w14:textId="77777777" w:rsidR="00821FD8" w:rsidRDefault="00821FD8" w:rsidP="00FC5FCC">
      <w:pPr>
        <w:spacing w:after="120" w:line="240" w:lineRule="auto"/>
        <w:jc w:val="both"/>
        <w:rPr>
          <w:rFonts w:asciiTheme="majorHAnsi" w:hAnsiTheme="majorHAnsi" w:cs="Times New Roman"/>
          <w:sz w:val="24"/>
          <w:szCs w:val="24"/>
        </w:rPr>
      </w:pPr>
    </w:p>
    <w:p w14:paraId="0C51871D" w14:textId="77777777"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14:paraId="2EB925C6" w14:textId="77777777"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14:paraId="0FEAE64A" w14:textId="77777777"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14:paraId="419151B1" w14:textId="77777777"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14:paraId="7EF7BE9A" w14:textId="77777777"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14:paraId="015808D8" w14:textId="77777777"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14:paraId="2957F35A" w14:textId="77777777"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p>
    <w:p w14:paraId="2E1F95F8" w14:textId="77777777"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14:paraId="0CC91B02" w14:textId="77777777"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Oddziaływanie operacji na grupy defaworyzowane – Wnioskodawca powinien wskazać czy jest przedstawicielem grupy defaworyzowanej lub czy operacja oddziałuje pozytywnie na grupę defaworyzowaną;</w:t>
      </w:r>
    </w:p>
    <w:p w14:paraId="1A1DD7A2" w14:textId="77777777"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Miejsca realizacji operacji – Wnioskodawca powinien wskazać miejsce realizacji operacji (lokalizacja operacji lub adres prowadzenia działalności gospodarczej) oraz liczbę mieszkańców miejscowości, w której będzie realizowana operacja;</w:t>
      </w:r>
    </w:p>
    <w:p w14:paraId="05E63104" w14:textId="77777777"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w:t>
      </w:r>
    </w:p>
    <w:p w14:paraId="6AF32966" w14:textId="77777777"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Wkład własny Wnioskodawcy – Wnioskodawca powinien wykazać wkład własny finansowy w realizowaną operację wraz z wyliczeniami punktów procentowych;</w:t>
      </w:r>
    </w:p>
    <w:p w14:paraId="0D88266E" w14:textId="77777777" w:rsidR="00BE31B2" w:rsidRPr="003D7B2C"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omplementarność projektu – Wnioskodawca powinien wskazać komplementarność działań ujętych w projekcie z innymi działaniami zrealizowanymi, realizowanymi lub planowanymi do realizacji w zakresie potrzeb społecznych na obszarze.</w:t>
      </w:r>
    </w:p>
    <w:p w14:paraId="3B370947" w14:textId="77777777"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lastRenderedPageBreak/>
        <w:t xml:space="preserve">Ponadto Wnioskodawca może przedstawić inne dodatkowe załączniki, które uwiarygodnią uzasadnienia do kryteriów </w:t>
      </w:r>
      <w:r w:rsidR="001E1620">
        <w:rPr>
          <w:rFonts w:asciiTheme="majorHAnsi" w:hAnsiTheme="majorHAnsi" w:cs="Times New Roman"/>
          <w:sz w:val="24"/>
          <w:szCs w:val="24"/>
        </w:rPr>
        <w:t>oceny</w:t>
      </w:r>
      <w:r w:rsidR="000378CB">
        <w:rPr>
          <w:rFonts w:asciiTheme="majorHAnsi" w:hAnsiTheme="majorHAnsi" w:cs="Times New Roman"/>
          <w:sz w:val="24"/>
          <w:szCs w:val="24"/>
        </w:rPr>
        <w:t xml:space="preserve"> i</w:t>
      </w:r>
      <w:r w:rsidR="001E1620">
        <w:rPr>
          <w:rFonts w:asciiTheme="majorHAnsi" w:hAnsiTheme="majorHAnsi" w:cs="Times New Roman"/>
          <w:sz w:val="24"/>
          <w:szCs w:val="24"/>
        </w:rPr>
        <w:t xml:space="preserve"> wyboru projektów (</w:t>
      </w:r>
      <w:r w:rsidR="00C3116A">
        <w:rPr>
          <w:rFonts w:asciiTheme="majorHAnsi" w:hAnsiTheme="majorHAnsi" w:cs="Times New Roman"/>
          <w:sz w:val="24"/>
          <w:szCs w:val="24"/>
        </w:rPr>
        <w:t>załącznik</w:t>
      </w:r>
      <w:r w:rsidR="001E1620">
        <w:rPr>
          <w:rFonts w:asciiTheme="majorHAnsi" w:hAnsiTheme="majorHAnsi" w:cs="Times New Roman"/>
          <w:sz w:val="24"/>
          <w:szCs w:val="24"/>
        </w:rPr>
        <w:t xml:space="preserve"> do ogłoszenia o naborze nr </w:t>
      </w:r>
      <w:r w:rsidR="00971DA4">
        <w:rPr>
          <w:rFonts w:asciiTheme="majorHAnsi" w:hAnsiTheme="majorHAnsi" w:cs="Times New Roman"/>
          <w:sz w:val="24"/>
          <w:szCs w:val="24"/>
        </w:rPr>
        <w:t>11 do ogłoszenia)</w:t>
      </w:r>
      <w:r w:rsidR="001E1620">
        <w:rPr>
          <w:rFonts w:asciiTheme="majorHAnsi" w:hAnsiTheme="majorHAnsi" w:cs="Times New Roman"/>
          <w:sz w:val="24"/>
          <w:szCs w:val="24"/>
        </w:rPr>
        <w:t xml:space="preserve"> oraz</w:t>
      </w:r>
      <w:r w:rsidRPr="003D7B2C">
        <w:rPr>
          <w:rFonts w:asciiTheme="majorHAnsi" w:hAnsiTheme="majorHAnsi" w:cs="Times New Roman"/>
          <w:sz w:val="24"/>
          <w:szCs w:val="24"/>
        </w:rPr>
        <w:t xml:space="preserve"> danych zawartych we wniosku.</w:t>
      </w:r>
    </w:p>
    <w:p w14:paraId="496BAEED" w14:textId="77777777"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BE31B2">
        <w:rPr>
          <w:rFonts w:asciiTheme="majorHAnsi" w:hAnsiTheme="majorHAnsi" w:cs="Times New Roman"/>
          <w:sz w:val="24"/>
          <w:szCs w:val="24"/>
        </w:rPr>
        <w:t>itp</w:t>
      </w:r>
      <w:proofErr w:type="spellEnd"/>
      <w:r w:rsidRPr="00BE31B2">
        <w:rPr>
          <w:rFonts w:asciiTheme="majorHAnsi" w:hAnsiTheme="majorHAnsi" w:cs="Times New Roman"/>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14:paraId="43229489" w14:textId="77777777"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14:paraId="20A92ED4" w14:textId="77777777"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14:paraId="15763371" w14:textId="77777777"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14:paraId="72A020E8" w14:textId="77777777"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14:paraId="041B6097" w14:textId="77777777"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 xml:space="preserve">informację nt. okoliczności, jakie przyczyniłyby się do wystąpienia takiej sytuacji i sposób, w jaki Wnioskodawca zamierza reagować na wystąpienie zakładanych </w:t>
      </w:r>
      <w:proofErr w:type="spellStart"/>
      <w:r w:rsidRPr="004F287F">
        <w:rPr>
          <w:rFonts w:asciiTheme="majorHAnsi" w:hAnsiTheme="majorHAnsi" w:cs="Times New Roman"/>
          <w:sz w:val="24"/>
          <w:szCs w:val="24"/>
        </w:rPr>
        <w:t>ryzyk</w:t>
      </w:r>
      <w:proofErr w:type="spellEnd"/>
      <w:r w:rsidRPr="004F287F">
        <w:rPr>
          <w:rFonts w:asciiTheme="majorHAnsi" w:hAnsiTheme="majorHAnsi" w:cs="Times New Roman"/>
          <w:sz w:val="24"/>
          <w:szCs w:val="24"/>
        </w:rPr>
        <w:t xml:space="preserve"> oraz jakie kroki poczyni w celu ich minimalizowania/zapobiegania, czyli przedstawić plan zarządzania ryzykiem.</w:t>
      </w:r>
    </w:p>
    <w:p w14:paraId="29554185" w14:textId="77777777"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14:paraId="46BF5BCA" w14:textId="77777777"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14:paraId="3631315F" w14:textId="77777777"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lastRenderedPageBreak/>
        <w:t>W sytuacji, gdy indywidualna interpretacja nie została dostarczona na etapie aplikowania, podstawą oceny będzie deklaracja Wnioskodawcy w przedmiotowym zakresie.</w:t>
      </w:r>
    </w:p>
    <w:p w14:paraId="183FCCF3" w14:textId="77777777"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14:paraId="62A64C09" w14:textId="77777777"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14:paraId="20BFD33B" w14:textId="77777777"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14:paraId="7A174FBA" w14:textId="77777777"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14:paraId="6B5A95D8" w14:textId="77777777"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14:paraId="0D33624D" w14:textId="77777777"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14:paraId="074EEDEE" w14:textId="77777777"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14:paraId="7A0A81A6"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14:paraId="001CB45F"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14:paraId="684045C0"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14:paraId="04C0BB29" w14:textId="77777777"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14:paraId="70D8BEAD" w14:textId="77777777" w:rsidR="00DD59B0" w:rsidRPr="006A443D" w:rsidRDefault="00DD59B0" w:rsidP="006A443D">
      <w:pPr>
        <w:spacing w:after="120" w:line="240" w:lineRule="auto"/>
        <w:jc w:val="both"/>
        <w:rPr>
          <w:rFonts w:asciiTheme="majorHAnsi" w:hAnsiTheme="majorHAnsi" w:cs="Times New Roman"/>
          <w:b/>
          <w:sz w:val="24"/>
          <w:szCs w:val="24"/>
        </w:rPr>
      </w:pPr>
      <w:r w:rsidRPr="006A443D">
        <w:rPr>
          <w:rFonts w:asciiTheme="majorHAnsi" w:hAnsiTheme="majorHAnsi" w:cs="Times New Roman"/>
          <w:b/>
          <w:sz w:val="24"/>
          <w:szCs w:val="24"/>
        </w:rPr>
        <w:t>Diagnoza potrzeb i deficytów, trendów demograficznych.</w:t>
      </w:r>
    </w:p>
    <w:p w14:paraId="4617E82F" w14:textId="77777777" w:rsidR="00DD59B0" w:rsidRPr="00735D49" w:rsidRDefault="00DD59B0" w:rsidP="00735D49">
      <w:pPr>
        <w:spacing w:after="120" w:line="240" w:lineRule="auto"/>
        <w:jc w:val="both"/>
        <w:rPr>
          <w:rFonts w:asciiTheme="majorHAnsi" w:hAnsiTheme="majorHAnsi" w:cs="Times New Roman"/>
          <w:sz w:val="24"/>
          <w:szCs w:val="24"/>
        </w:rPr>
      </w:pPr>
      <w:r w:rsidRPr="00735D49">
        <w:rPr>
          <w:rFonts w:asciiTheme="majorHAnsi" w:hAnsiTheme="majorHAnsi" w:cs="Times New Roman"/>
          <w:sz w:val="24"/>
          <w:szCs w:val="24"/>
        </w:rPr>
        <w:t>Adaptacja lub dostosowanie pomieszczeń powinn</w:t>
      </w:r>
      <w:r w:rsidR="00521362">
        <w:rPr>
          <w:rFonts w:asciiTheme="majorHAnsi" w:hAnsiTheme="majorHAnsi" w:cs="Times New Roman"/>
          <w:sz w:val="24"/>
          <w:szCs w:val="24"/>
        </w:rPr>
        <w:t>o</w:t>
      </w:r>
      <w:r w:rsidRPr="00735D49">
        <w:rPr>
          <w:rFonts w:asciiTheme="majorHAnsi" w:hAnsiTheme="majorHAnsi" w:cs="Times New Roman"/>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14:paraId="1E333E4D" w14:textId="77777777" w:rsidR="00DD59B0" w:rsidRPr="006A7E62" w:rsidRDefault="00DD59B0" w:rsidP="006A7E62">
      <w:pPr>
        <w:spacing w:after="0" w:line="240" w:lineRule="auto"/>
        <w:jc w:val="both"/>
        <w:rPr>
          <w:rFonts w:asciiTheme="majorHAnsi" w:hAnsiTheme="majorHAnsi" w:cs="Times New Roman"/>
          <w:sz w:val="24"/>
          <w:szCs w:val="24"/>
        </w:rPr>
      </w:pPr>
      <w:r w:rsidRPr="006A7E62">
        <w:rPr>
          <w:rFonts w:asciiTheme="majorHAnsi" w:hAnsiTheme="majorHAnsi" w:cs="Times New Roman"/>
          <w:sz w:val="24"/>
          <w:szCs w:val="24"/>
        </w:rPr>
        <w:t>Minimalny zakres informacji powinien obejmować:</w:t>
      </w:r>
    </w:p>
    <w:p w14:paraId="2EE9C0AD"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diagnozę potrzeb i deficytów w obszarze interwencji z uwzględnieniem analizy pod kątem trendów demograficznych (dla okresu trwałości projektu),</w:t>
      </w:r>
    </w:p>
    <w:p w14:paraId="5891893C"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opis poziomu dostępności usług w ujęciu terytorialnym, z uwzględnieniem ich dostępności i barier w dostępności dla poszczególnych grup docelowych,</w:t>
      </w:r>
    </w:p>
    <w:p w14:paraId="624A9B36" w14:textId="77777777"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14:paraId="63314D58" w14:textId="77777777" w:rsidR="00C97BFB" w:rsidRDefault="00DD59B0" w:rsidP="00700CC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przedstawienie kompleksowych planów wykorzystania powstałych pomieszczeń (dla okresu trwałości projektu).</w:t>
      </w:r>
    </w:p>
    <w:p w14:paraId="757103EE" w14:textId="77777777"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14:paraId="0BB0AEEF"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lastRenderedPageBreak/>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1433C8D7"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14:paraId="21AC948F"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14:paraId="74CBEB1E" w14:textId="77777777"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14:paraId="4E07CE71" w14:textId="77777777"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14:paraId="1C87984C" w14:textId="77777777"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14:paraId="18EA6DE2" w14:textId="77777777"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14:paraId="74863B82"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14:paraId="5CA5E435"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14:paraId="6330BA5D"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14:paraId="5F6A7E50"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14:paraId="137CBEEC" w14:textId="77777777"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14:paraId="33B520E0" w14:textId="77777777"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521362">
        <w:rPr>
          <w:rFonts w:asciiTheme="majorHAnsi" w:hAnsiTheme="majorHAnsi" w:cs="Times New Roman"/>
          <w:sz w:val="24"/>
          <w:szCs w:val="24"/>
        </w:rPr>
        <w:t>minimis</w:t>
      </w:r>
      <w:proofErr w:type="spellEnd"/>
      <w:r w:rsidRPr="00521362">
        <w:rPr>
          <w:rFonts w:asciiTheme="majorHAnsi" w:hAnsiTheme="majorHAnsi" w:cs="Times New Roman"/>
          <w:sz w:val="24"/>
          <w:szCs w:val="24"/>
        </w:rPr>
        <w:t xml:space="preserve"> na podstawie Rozporządzenia Ministra Infrastruktury i Rozwoju z dnia 19 marca 2015 r. w sprawie udzielania pomocy de </w:t>
      </w:r>
      <w:proofErr w:type="spellStart"/>
      <w:r w:rsidRPr="00521362">
        <w:rPr>
          <w:rFonts w:asciiTheme="majorHAnsi" w:hAnsiTheme="majorHAnsi" w:cs="Times New Roman"/>
          <w:sz w:val="24"/>
          <w:szCs w:val="24"/>
        </w:rPr>
        <w:t>minimis</w:t>
      </w:r>
      <w:proofErr w:type="spellEnd"/>
      <w:r w:rsidRPr="00521362">
        <w:rPr>
          <w:rFonts w:asciiTheme="majorHAnsi" w:hAnsiTheme="majorHAnsi" w:cs="Times New Roman"/>
          <w:sz w:val="24"/>
          <w:szCs w:val="24"/>
        </w:rPr>
        <w:t xml:space="preserve"> w ramach regionalnych programów operacyjnych na lata 2014-2020 (Dz.U z 2015 r., poz. 488).</w:t>
      </w:r>
    </w:p>
    <w:p w14:paraId="46BB139B" w14:textId="77777777"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lastRenderedPageBreak/>
        <w:t>Ustalając zakres Analizy Wykonalności Projektu należy pamiętać, że informacje zawarte we wniosku o dofinansowanie i w załącznikach, muszą umożliwiać ocenę projektu w ramach wszystkich kryteriów obowiązujących dla danego typu projektów.</w:t>
      </w:r>
    </w:p>
    <w:p w14:paraId="11EC002C" w14:textId="77777777"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14:paraId="25CF49D0" w14:textId="77777777"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14:paraId="1C4F8263" w14:textId="77777777"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14:paraId="3149D0EE" w14:textId="77777777" w:rsidR="00416D82" w:rsidRPr="000F7D81" w:rsidRDefault="00416D82" w:rsidP="00416D82">
      <w:pPr>
        <w:pStyle w:val="Akapitzlist"/>
        <w:spacing w:after="120" w:line="240" w:lineRule="auto"/>
        <w:jc w:val="both"/>
        <w:rPr>
          <w:rFonts w:asciiTheme="majorHAnsi" w:hAnsiTheme="majorHAnsi" w:cs="Times New Roman"/>
          <w:sz w:val="24"/>
          <w:szCs w:val="24"/>
        </w:rPr>
      </w:pPr>
    </w:p>
    <w:p w14:paraId="77E10071" w14:textId="77777777"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14:paraId="0DDAE1EB" w14:textId="77777777" w:rsidR="000F7D81" w:rsidRPr="000F7D81" w:rsidRDefault="00971DA4" w:rsidP="000F7D81">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Stowarzyszenie </w:t>
      </w:r>
      <w:r w:rsidR="00521362" w:rsidRPr="00521362">
        <w:rPr>
          <w:rFonts w:asciiTheme="majorHAnsi" w:hAnsiTheme="majorHAnsi" w:cs="Times New Roman"/>
          <w:sz w:val="24"/>
          <w:szCs w:val="24"/>
        </w:rPr>
        <w:t xml:space="preserve">Lokalna Grupa Działania </w:t>
      </w:r>
      <w:r>
        <w:rPr>
          <w:rFonts w:asciiTheme="majorHAnsi" w:hAnsiTheme="majorHAnsi" w:cs="Times New Roman"/>
          <w:sz w:val="24"/>
          <w:szCs w:val="24"/>
        </w:rPr>
        <w:t xml:space="preserve">„Kraina Mlekiem Płynąca” </w:t>
      </w:r>
      <w:r w:rsidR="00521362"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 jednoznaczne, najlepiej poparte danymi liczbowymi.</w:t>
      </w:r>
    </w:p>
    <w:p w14:paraId="2119B962" w14:textId="77777777"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14:paraId="72E9A33D" w14:textId="77777777"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14:paraId="082855AC" w14:textId="77777777"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14:paraId="0E6B5A5D" w14:textId="77777777" w:rsidR="00345228" w:rsidRPr="00521362" w:rsidRDefault="00345228" w:rsidP="00345228">
      <w:pPr>
        <w:spacing w:after="0" w:line="240" w:lineRule="auto"/>
        <w:jc w:val="both"/>
        <w:rPr>
          <w:rFonts w:asciiTheme="majorHAnsi" w:hAnsiTheme="majorHAnsi" w:cs="Times New Roman"/>
          <w:sz w:val="24"/>
          <w:szCs w:val="24"/>
        </w:rPr>
      </w:pPr>
    </w:p>
    <w:p w14:paraId="47766213" w14:textId="77777777" w:rsidR="00345228" w:rsidRDefault="00345228" w:rsidP="00345228">
      <w:pPr>
        <w:pStyle w:val="Nagwek2"/>
        <w:spacing w:before="0"/>
      </w:pPr>
      <w:r>
        <w:rPr>
          <w:noProof/>
        </w:rPr>
        <w:drawing>
          <wp:inline distT="0" distB="0" distL="0" distR="0" wp14:anchorId="68D974F8" wp14:editId="796934D1">
            <wp:extent cx="5895975" cy="400050"/>
            <wp:effectExtent l="0" t="0" r="285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239D46E6" w14:textId="77777777" w:rsidR="00345228" w:rsidRDefault="00345228" w:rsidP="00345228">
      <w:pPr>
        <w:spacing w:after="120" w:line="240" w:lineRule="auto"/>
        <w:jc w:val="both"/>
        <w:rPr>
          <w:rFonts w:asciiTheme="majorHAnsi" w:hAnsiTheme="majorHAnsi" w:cs="Times New Roman"/>
          <w:sz w:val="24"/>
          <w:szCs w:val="24"/>
          <w:u w:val="single"/>
        </w:rPr>
      </w:pPr>
      <w:bookmarkStart w:id="65" w:name="_Toc423074480"/>
      <w:bookmarkStart w:id="66" w:name="_Toc423074481"/>
      <w:bookmarkStart w:id="67" w:name="_Toc423074482"/>
      <w:bookmarkStart w:id="68" w:name="_Toc298150504"/>
      <w:bookmarkStart w:id="69" w:name="_Toc298150535"/>
      <w:bookmarkStart w:id="70" w:name="_Toc298150848"/>
      <w:bookmarkStart w:id="71" w:name="_Toc298150970"/>
      <w:bookmarkStart w:id="72" w:name="_Toc298151018"/>
      <w:bookmarkStart w:id="73" w:name="_Toc298150505"/>
      <w:bookmarkStart w:id="74" w:name="_Toc298150536"/>
      <w:bookmarkStart w:id="75" w:name="_Toc298150849"/>
      <w:bookmarkStart w:id="76" w:name="_Toc298150971"/>
      <w:bookmarkStart w:id="77" w:name="_Toc298151019"/>
      <w:bookmarkStart w:id="78" w:name="_Toc298150506"/>
      <w:bookmarkStart w:id="79" w:name="_Toc298150537"/>
      <w:bookmarkStart w:id="80" w:name="_Toc298150850"/>
      <w:bookmarkStart w:id="81" w:name="_Toc298150972"/>
      <w:bookmarkStart w:id="82" w:name="_Toc298151020"/>
      <w:bookmarkStart w:id="83" w:name="_Toc298150507"/>
      <w:bookmarkStart w:id="84" w:name="_Toc298150538"/>
      <w:bookmarkStart w:id="85" w:name="_Toc298150851"/>
      <w:bookmarkStart w:id="86" w:name="_Toc298150973"/>
      <w:bookmarkStart w:id="87" w:name="_Toc298151021"/>
      <w:bookmarkStart w:id="88" w:name="_Toc298150508"/>
      <w:bookmarkStart w:id="89" w:name="_Toc298150539"/>
      <w:bookmarkStart w:id="90" w:name="_Toc298150852"/>
      <w:bookmarkStart w:id="91" w:name="_Toc298150974"/>
      <w:bookmarkStart w:id="92" w:name="_Toc298151022"/>
      <w:bookmarkStart w:id="93" w:name="_Toc298150509"/>
      <w:bookmarkStart w:id="94" w:name="_Toc298150540"/>
      <w:bookmarkStart w:id="95" w:name="_Toc298150853"/>
      <w:bookmarkStart w:id="96" w:name="_Toc298150975"/>
      <w:bookmarkStart w:id="97" w:name="_Toc298151023"/>
      <w:bookmarkStart w:id="98" w:name="_Toc298150510"/>
      <w:bookmarkStart w:id="99" w:name="_Toc298150541"/>
      <w:bookmarkStart w:id="100" w:name="_Toc298150854"/>
      <w:bookmarkStart w:id="101" w:name="_Toc298150976"/>
      <w:bookmarkStart w:id="102" w:name="_Toc298151024"/>
      <w:bookmarkStart w:id="103" w:name="_Toc298150511"/>
      <w:bookmarkStart w:id="104" w:name="_Toc298150542"/>
      <w:bookmarkStart w:id="105" w:name="_Toc298150855"/>
      <w:bookmarkStart w:id="106" w:name="_Toc298150977"/>
      <w:bookmarkStart w:id="107" w:name="_Toc298151025"/>
      <w:bookmarkStart w:id="108" w:name="_Toc298150512"/>
      <w:bookmarkStart w:id="109" w:name="_Toc298150543"/>
      <w:bookmarkStart w:id="110" w:name="_Toc298150856"/>
      <w:bookmarkStart w:id="111" w:name="_Toc298150978"/>
      <w:bookmarkStart w:id="112" w:name="_Toc298151026"/>
      <w:bookmarkStart w:id="113" w:name="_Toc289961745"/>
      <w:bookmarkStart w:id="114" w:name="_Toc28996174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3B5B0C8" w14:textId="77777777"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w:t>
      </w:r>
      <w:proofErr w:type="spellStart"/>
      <w:r>
        <w:rPr>
          <w:rFonts w:asciiTheme="majorHAnsi" w:hAnsiTheme="majorHAnsi" w:cs="Times New Roman"/>
          <w:sz w:val="24"/>
          <w:szCs w:val="24"/>
        </w:rPr>
        <w:t>późn</w:t>
      </w:r>
      <w:proofErr w:type="spellEnd"/>
      <w:r>
        <w:rPr>
          <w:rFonts w:asciiTheme="majorHAnsi" w:hAnsiTheme="majorHAnsi" w:cs="Times New Roman"/>
          <w:sz w:val="24"/>
          <w:szCs w:val="24"/>
        </w:rPr>
        <w:t>. zm.</w:t>
      </w:r>
      <w:r w:rsidRPr="008D568E">
        <w:rPr>
          <w:rFonts w:asciiTheme="majorHAnsi" w:hAnsiTheme="majorHAnsi" w:cs="Times New Roman"/>
          <w:sz w:val="24"/>
          <w:szCs w:val="24"/>
        </w:rPr>
        <w:t>) do sporządzania bilansu należy dołączyć kopię bilansu, rachunku zysków i strat (</w:t>
      </w:r>
      <w:proofErr w:type="spellStart"/>
      <w:r w:rsidRPr="008D568E">
        <w:rPr>
          <w:rFonts w:asciiTheme="majorHAnsi" w:hAnsiTheme="majorHAnsi" w:cs="Times New Roman"/>
          <w:sz w:val="24"/>
          <w:szCs w:val="24"/>
        </w:rPr>
        <w:t>rzis</w:t>
      </w:r>
      <w:proofErr w:type="spellEnd"/>
      <w:r w:rsidRPr="008D568E">
        <w:rPr>
          <w:rFonts w:asciiTheme="majorHAnsi" w:hAnsiTheme="majorHAnsi" w:cs="Times New Roman"/>
          <w:sz w:val="24"/>
          <w:szCs w:val="24"/>
        </w:rPr>
        <w:t xml:space="preserve"> nie dotyczy jednostek samorządu terytorialnego), podpisane przez osobę, której powierzono prowadzenie ksiąg rachunkowych oraz kierownika jednostki (tj. kopie z widocznymi podpisami, potwierdzone „za zgodność z oryginałem”).</w:t>
      </w:r>
    </w:p>
    <w:p w14:paraId="4C4BD095" w14:textId="77777777"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14:paraId="138DBB80" w14:textId="77777777"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14:paraId="3F5EC909" w14:textId="77777777"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 xml:space="preserve">okres 2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14:paraId="32532634" w14:textId="77777777"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lastRenderedPageBreak/>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14:paraId="3AED5AC1" w14:textId="77777777"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14:paraId="3EBF6AFD" w14:textId="77777777" w:rsidR="008A2357" w:rsidRPr="008D568E" w:rsidRDefault="008A2357" w:rsidP="008A2357">
      <w:pPr>
        <w:spacing w:after="0" w:line="240" w:lineRule="auto"/>
        <w:jc w:val="both"/>
        <w:rPr>
          <w:rFonts w:asciiTheme="majorHAnsi" w:hAnsiTheme="majorHAnsi" w:cs="Times New Roman"/>
          <w:sz w:val="24"/>
          <w:szCs w:val="24"/>
        </w:rPr>
      </w:pPr>
    </w:p>
    <w:p w14:paraId="507853AF" w14:textId="77777777" w:rsidR="008A2357" w:rsidRPr="008F00D0" w:rsidRDefault="008A2357" w:rsidP="008A2357">
      <w:pPr>
        <w:pStyle w:val="Nagwek2"/>
        <w:spacing w:before="0"/>
      </w:pPr>
      <w:r>
        <w:rPr>
          <w:noProof/>
        </w:rPr>
        <w:drawing>
          <wp:inline distT="0" distB="0" distL="0" distR="0" wp14:anchorId="541C3740" wp14:editId="59807FDE">
            <wp:extent cx="6026785" cy="466725"/>
            <wp:effectExtent l="0" t="0" r="12065"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332F505E" w14:textId="77777777" w:rsidR="008A2357" w:rsidRDefault="008A2357" w:rsidP="008A2357">
      <w:pPr>
        <w:spacing w:after="120" w:line="240" w:lineRule="auto"/>
        <w:jc w:val="both"/>
        <w:rPr>
          <w:rFonts w:asciiTheme="majorHAnsi" w:hAnsiTheme="majorHAnsi" w:cs="Times New Roman"/>
          <w:sz w:val="24"/>
          <w:szCs w:val="24"/>
        </w:rPr>
      </w:pPr>
    </w:p>
    <w:p w14:paraId="392B004A" w14:textId="77777777"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14:paraId="41B6DE11" w14:textId="77777777"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14:paraId="1F71FB15" w14:textId="77777777"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14:paraId="72BA245A" w14:textId="77777777"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14:paraId="6A1174B9" w14:textId="77777777"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 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14:paraId="3AB7C9EE" w14:textId="77777777" w:rsidR="00572FED" w:rsidRDefault="00572FED" w:rsidP="001640AF">
      <w:pPr>
        <w:spacing w:after="0" w:line="240" w:lineRule="auto"/>
        <w:jc w:val="both"/>
        <w:rPr>
          <w:rFonts w:asciiTheme="majorHAnsi" w:hAnsiTheme="majorHAnsi" w:cs="Times New Roman"/>
          <w:sz w:val="24"/>
          <w:szCs w:val="24"/>
        </w:rPr>
      </w:pPr>
    </w:p>
    <w:p w14:paraId="37CA7871" w14:textId="77777777"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31B65DE3" wp14:editId="3C3C9911">
            <wp:extent cx="5915025" cy="552450"/>
            <wp:effectExtent l="0" t="38100" r="28575" b="571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14:paraId="6D7B5DBE" w14:textId="77777777" w:rsidR="00BB362B" w:rsidRPr="00BB362B" w:rsidRDefault="00BB362B" w:rsidP="00BB362B">
      <w:pPr>
        <w:spacing w:after="120" w:line="240" w:lineRule="auto"/>
        <w:jc w:val="both"/>
        <w:rPr>
          <w:rFonts w:asciiTheme="majorHAnsi" w:hAnsiTheme="majorHAnsi" w:cstheme="majorBidi"/>
          <w:b/>
          <w:bCs/>
          <w:sz w:val="24"/>
          <w:szCs w:val="24"/>
        </w:rPr>
      </w:pPr>
    </w:p>
    <w:p w14:paraId="30C821EF" w14:textId="77777777"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14:paraId="08CA947C" w14:textId="77777777"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inną niż pomoc de </w:t>
      </w:r>
      <w:proofErr w:type="spellStart"/>
      <w:r w:rsidRPr="00BB362B">
        <w:rPr>
          <w:rFonts w:asciiTheme="majorHAnsi" w:hAnsiTheme="majorHAnsi" w:cstheme="majorBidi"/>
          <w:bCs/>
          <w:i/>
          <w:color w:val="000000"/>
          <w:sz w:val="24"/>
          <w:szCs w:val="24"/>
        </w:rPr>
        <w:t>minimis</w:t>
      </w:r>
      <w:proofErr w:type="spellEnd"/>
      <w:r w:rsidRPr="00BB362B">
        <w:rPr>
          <w:rFonts w:asciiTheme="majorHAnsi" w:hAnsiTheme="majorHAnsi" w:cstheme="majorBidi"/>
          <w:bCs/>
          <w:i/>
          <w:color w:val="000000"/>
          <w:sz w:val="24"/>
          <w:szCs w:val="24"/>
        </w:rPr>
        <w:t xml:space="preserve"> lub pomoc de </w:t>
      </w:r>
      <w:proofErr w:type="spellStart"/>
      <w:r w:rsidRPr="00BB362B">
        <w:rPr>
          <w:rFonts w:asciiTheme="majorHAnsi" w:hAnsiTheme="majorHAnsi" w:cstheme="majorBidi"/>
          <w:bCs/>
          <w:i/>
          <w:color w:val="000000"/>
          <w:sz w:val="24"/>
          <w:szCs w:val="24"/>
        </w:rPr>
        <w:t>minimis</w:t>
      </w:r>
      <w:proofErr w:type="spellEnd"/>
      <w:r w:rsidRPr="00BB362B">
        <w:rPr>
          <w:rFonts w:asciiTheme="majorHAnsi" w:hAnsiTheme="majorHAnsi" w:cstheme="majorBidi"/>
          <w:bCs/>
          <w:i/>
          <w:color w:val="000000"/>
          <w:sz w:val="24"/>
          <w:szCs w:val="24"/>
        </w:rPr>
        <w:t xml:space="preserve">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5B18D5">
        <w:rPr>
          <w:rFonts w:asciiTheme="majorHAnsi" w:hAnsiTheme="majorHAnsi" w:cs="Times New Roman"/>
          <w:sz w:val="24"/>
          <w:szCs w:val="24"/>
        </w:rPr>
        <w:t xml:space="preserve">6e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14:paraId="5EAF1789" w14:textId="77777777" w:rsidR="00BB362B" w:rsidRDefault="00BB362B" w:rsidP="001640AF">
      <w:pPr>
        <w:spacing w:after="0" w:line="240" w:lineRule="auto"/>
        <w:jc w:val="both"/>
        <w:rPr>
          <w:rFonts w:asciiTheme="majorHAnsi" w:hAnsiTheme="majorHAnsi" w:cs="Times New Roman"/>
          <w:sz w:val="24"/>
          <w:szCs w:val="24"/>
        </w:rPr>
      </w:pPr>
    </w:p>
    <w:p w14:paraId="7E26CF56" w14:textId="77777777"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lastRenderedPageBreak/>
        <w:drawing>
          <wp:inline distT="0" distB="0" distL="0" distR="0" wp14:anchorId="7BC90594" wp14:editId="69E7E7E3">
            <wp:extent cx="5915025" cy="552450"/>
            <wp:effectExtent l="0" t="0" r="47625"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14:paraId="31ED1E03" w14:textId="77777777" w:rsidR="00BB362B" w:rsidRPr="00BB362B" w:rsidRDefault="00BB362B" w:rsidP="00BB362B">
      <w:pPr>
        <w:spacing w:after="120" w:line="240" w:lineRule="auto"/>
        <w:jc w:val="both"/>
        <w:rPr>
          <w:rFonts w:asciiTheme="majorHAnsi" w:hAnsiTheme="majorHAnsi" w:cstheme="majorBidi"/>
          <w:b/>
          <w:bCs/>
          <w:sz w:val="24"/>
          <w:szCs w:val="24"/>
        </w:rPr>
      </w:pPr>
    </w:p>
    <w:p w14:paraId="70A53805" w14:textId="77777777"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w:t>
      </w:r>
      <w:proofErr w:type="spellStart"/>
      <w:r w:rsidRPr="00137386">
        <w:rPr>
          <w:rFonts w:asciiTheme="majorHAnsi" w:hAnsiTheme="majorHAnsi" w:cs="Times New Roman"/>
          <w:sz w:val="24"/>
          <w:szCs w:val="24"/>
        </w:rPr>
        <w:t>minimis</w:t>
      </w:r>
      <w:proofErr w:type="spellEnd"/>
      <w:r w:rsidRPr="00137386">
        <w:rPr>
          <w:rFonts w:asciiTheme="majorHAnsi" w:hAnsiTheme="majorHAnsi" w:cs="Times New Roman"/>
          <w:sz w:val="24"/>
          <w:szCs w:val="24"/>
        </w:rPr>
        <w:t xml:space="preserve"> udzielanej na warunkach określonych w Rozporządzeniu Infrastruktury i Rozwoju z dnia 19 marca 2015 r. </w:t>
      </w:r>
      <w:r w:rsidRPr="00446E67">
        <w:rPr>
          <w:rFonts w:asciiTheme="majorHAnsi" w:hAnsiTheme="majorHAnsi" w:cs="Times New Roman"/>
          <w:i/>
          <w:sz w:val="24"/>
          <w:szCs w:val="24"/>
        </w:rPr>
        <w:t xml:space="preserve">w sprawie udzielania pomocy de </w:t>
      </w:r>
      <w:proofErr w:type="spellStart"/>
      <w:r w:rsidRPr="00446E67">
        <w:rPr>
          <w:rFonts w:asciiTheme="majorHAnsi" w:hAnsiTheme="majorHAnsi" w:cs="Times New Roman"/>
          <w:i/>
          <w:sz w:val="24"/>
          <w:szCs w:val="24"/>
        </w:rPr>
        <w:t>minimis</w:t>
      </w:r>
      <w:proofErr w:type="spellEnd"/>
      <w:r w:rsidRPr="00446E67">
        <w:rPr>
          <w:rFonts w:asciiTheme="majorHAnsi" w:hAnsiTheme="majorHAnsi" w:cs="Times New Roman"/>
          <w:i/>
          <w:sz w:val="24"/>
          <w:szCs w:val="24"/>
        </w:rPr>
        <w:t xml:space="preserve"> w ramach regionalnych programów operacyjnych na lata 2014-2020</w:t>
      </w:r>
      <w:r w:rsidRPr="00137386">
        <w:rPr>
          <w:rFonts w:asciiTheme="majorHAnsi" w:hAnsiTheme="majorHAnsi" w:cs="Times New Roman"/>
          <w:sz w:val="24"/>
          <w:szCs w:val="24"/>
        </w:rPr>
        <w:t xml:space="preserve"> (Dz. U. 2015, poz. 488).</w:t>
      </w:r>
    </w:p>
    <w:p w14:paraId="0D631D58" w14:textId="77777777"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proofErr w:type="spellStart"/>
      <w:r w:rsidR="007D3BF4">
        <w:rPr>
          <w:rFonts w:asciiTheme="majorHAnsi" w:hAnsiTheme="majorHAnsi" w:cstheme="majorBidi"/>
          <w:bCs/>
          <w:i/>
          <w:color w:val="000000"/>
          <w:sz w:val="24"/>
          <w:szCs w:val="24"/>
        </w:rPr>
        <w:t>minimis</w:t>
      </w:r>
      <w:proofErr w:type="spellEnd"/>
      <w:r w:rsidR="007D3BF4">
        <w:rPr>
          <w:rFonts w:asciiTheme="majorHAnsi" w:hAnsiTheme="majorHAnsi" w:cstheme="majorBidi"/>
          <w:bCs/>
          <w:i/>
          <w:color w:val="000000"/>
          <w:sz w:val="24"/>
          <w:szCs w:val="24"/>
        </w:rPr>
        <w:t xml:space="preserve">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 </w:t>
      </w:r>
      <w:r w:rsidR="005B18D5">
        <w:rPr>
          <w:rFonts w:asciiTheme="majorHAnsi" w:hAnsiTheme="majorHAnsi" w:cs="Times New Roman"/>
          <w:sz w:val="24"/>
          <w:szCs w:val="24"/>
        </w:rPr>
        <w:t>6f</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14:paraId="2E696075" w14:textId="77777777" w:rsidR="00C006DC" w:rsidRDefault="00C006DC" w:rsidP="00FA46D9">
      <w:pPr>
        <w:spacing w:after="0" w:line="240" w:lineRule="auto"/>
        <w:jc w:val="both"/>
        <w:rPr>
          <w:rFonts w:asciiTheme="majorHAnsi" w:hAnsiTheme="majorHAnsi" w:cs="Times New Roman"/>
          <w:sz w:val="24"/>
          <w:szCs w:val="24"/>
        </w:rPr>
      </w:pPr>
    </w:p>
    <w:p w14:paraId="1BA637C8" w14:textId="77777777"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00B7E9AD" wp14:editId="2A8C4F24">
            <wp:extent cx="5915025" cy="552450"/>
            <wp:effectExtent l="0" t="0" r="28575"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14:paraId="52B6ADE0" w14:textId="77777777" w:rsidR="001640AF" w:rsidRPr="00BB362B" w:rsidRDefault="001640AF" w:rsidP="001640AF">
      <w:pPr>
        <w:spacing w:after="120" w:line="240" w:lineRule="auto"/>
        <w:jc w:val="both"/>
        <w:rPr>
          <w:rFonts w:asciiTheme="majorHAnsi" w:hAnsiTheme="majorHAnsi" w:cstheme="majorBidi"/>
          <w:b/>
          <w:bCs/>
          <w:sz w:val="24"/>
          <w:szCs w:val="24"/>
        </w:rPr>
      </w:pPr>
    </w:p>
    <w:p w14:paraId="45394962" w14:textId="77777777"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w:t>
      </w:r>
      <w:proofErr w:type="spellStart"/>
      <w:r w:rsidRPr="0056164A">
        <w:rPr>
          <w:rFonts w:asciiTheme="majorHAnsi" w:hAnsiTheme="majorHAnsi" w:cs="Times New Roman"/>
          <w:sz w:val="24"/>
          <w:szCs w:val="24"/>
        </w:rPr>
        <w:t>minimis</w:t>
      </w:r>
      <w:proofErr w:type="spellEnd"/>
      <w:r w:rsidRPr="0056164A">
        <w:rPr>
          <w:rFonts w:asciiTheme="majorHAnsi" w:hAnsiTheme="majorHAnsi" w:cs="Times New Roman"/>
          <w:sz w:val="24"/>
          <w:szCs w:val="24"/>
        </w:rPr>
        <w:t xml:space="preserve"> udzielanej na warunkach określonych w Rozporządzeniu Ministra i Infrastruktury i Rozwoju z dnia 19 marca 2015 r. </w:t>
      </w:r>
      <w:r w:rsidRPr="00FA46D9">
        <w:rPr>
          <w:rFonts w:asciiTheme="majorHAnsi" w:hAnsiTheme="majorHAnsi" w:cs="Times New Roman"/>
          <w:i/>
          <w:sz w:val="24"/>
          <w:szCs w:val="24"/>
        </w:rPr>
        <w:t xml:space="preserve">w sprawie udzielania pomocy de </w:t>
      </w:r>
      <w:proofErr w:type="spellStart"/>
      <w:r w:rsidRPr="00FA46D9">
        <w:rPr>
          <w:rFonts w:asciiTheme="majorHAnsi" w:hAnsiTheme="majorHAnsi" w:cs="Times New Roman"/>
          <w:i/>
          <w:sz w:val="24"/>
          <w:szCs w:val="24"/>
        </w:rPr>
        <w:t>minimis</w:t>
      </w:r>
      <w:proofErr w:type="spellEnd"/>
      <w:r w:rsidRPr="00FA46D9">
        <w:rPr>
          <w:rFonts w:asciiTheme="majorHAnsi" w:hAnsiTheme="majorHAnsi" w:cs="Times New Roman"/>
          <w:i/>
          <w:sz w:val="24"/>
          <w:szCs w:val="24"/>
        </w:rPr>
        <w:t xml:space="preserve">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w:t>
      </w:r>
      <w:proofErr w:type="spellStart"/>
      <w:r w:rsidRPr="0056164A">
        <w:rPr>
          <w:rFonts w:asciiTheme="majorHAnsi" w:hAnsiTheme="majorHAnsi" w:cs="Times New Roman"/>
          <w:sz w:val="24"/>
          <w:szCs w:val="24"/>
        </w:rPr>
        <w:t>minimis</w:t>
      </w:r>
      <w:proofErr w:type="spellEnd"/>
      <w:r w:rsidRPr="0056164A">
        <w:rPr>
          <w:rFonts w:asciiTheme="majorHAnsi" w:hAnsiTheme="majorHAnsi" w:cs="Times New Roman"/>
          <w:sz w:val="24"/>
          <w:szCs w:val="24"/>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14:paraId="41C11ABB" w14:textId="77777777" w:rsidR="00C86330" w:rsidRDefault="00C86330" w:rsidP="004832C0">
      <w:pPr>
        <w:spacing w:after="120" w:line="240" w:lineRule="auto"/>
        <w:jc w:val="both"/>
        <w:rPr>
          <w:rFonts w:asciiTheme="majorHAnsi" w:hAnsiTheme="majorHAnsi" w:cs="Times New Roman"/>
          <w:sz w:val="24"/>
          <w:szCs w:val="24"/>
        </w:rPr>
      </w:pPr>
    </w:p>
    <w:p w14:paraId="282B4184" w14:textId="77777777" w:rsidR="004C2523" w:rsidRDefault="004C2523" w:rsidP="004C2523">
      <w:pPr>
        <w:pStyle w:val="Nagwek2"/>
        <w:spacing w:before="0"/>
      </w:pPr>
      <w:r>
        <w:rPr>
          <w:noProof/>
        </w:rPr>
        <w:drawing>
          <wp:inline distT="0" distB="0" distL="0" distR="0" wp14:anchorId="63C4E1E2" wp14:editId="131A7D39">
            <wp:extent cx="5895975" cy="400050"/>
            <wp:effectExtent l="0" t="0" r="28575"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14:paraId="1E7D26AB" w14:textId="77777777" w:rsidR="00693E03" w:rsidRPr="00FC5FCC" w:rsidRDefault="00693E03" w:rsidP="00FC5FCC">
      <w:pPr>
        <w:pStyle w:val="Bezodstpw"/>
        <w:rPr>
          <w:rFonts w:asciiTheme="majorHAnsi" w:hAnsiTheme="majorHAnsi"/>
        </w:rPr>
      </w:pPr>
    </w:p>
    <w:p w14:paraId="42412D10" w14:textId="77777777"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14:paraId="596A8877" w14:textId="77777777" w:rsidR="002B058B" w:rsidRPr="00FC5FCC" w:rsidRDefault="002B058B" w:rsidP="00FC5FCC">
      <w:pPr>
        <w:pStyle w:val="Bezodstpw"/>
        <w:rPr>
          <w:rFonts w:asciiTheme="majorHAnsi" w:hAnsiTheme="majorHAnsi"/>
        </w:rPr>
      </w:pPr>
    </w:p>
    <w:p w14:paraId="67022C46" w14:textId="77777777" w:rsidR="00A42C5E" w:rsidRDefault="00A42C5E" w:rsidP="00FC5FCC">
      <w:pPr>
        <w:spacing w:after="120" w:line="240" w:lineRule="auto"/>
        <w:jc w:val="both"/>
        <w:rPr>
          <w:rFonts w:asciiTheme="majorHAnsi" w:hAnsiTheme="majorHAnsi" w:cs="Times New Roman"/>
          <w:b/>
          <w:sz w:val="24"/>
          <w:szCs w:val="24"/>
        </w:rPr>
      </w:pPr>
    </w:p>
    <w:p w14:paraId="59695A9C" w14:textId="77777777"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14:paraId="39C60311" w14:textId="77777777"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855EAA" w:rsidRPr="00FC5FCC">
        <w:rPr>
          <w:rFonts w:asciiTheme="majorHAnsi" w:hAnsiTheme="majorHAnsi" w:cs="Times New Roman"/>
          <w:i/>
          <w:iCs/>
          <w:sz w:val="24"/>
          <w:szCs w:val="24"/>
        </w:rPr>
        <w:t>…</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5" w:name="_Toc330807259"/>
      <w:bookmarkStart w:id="116" w:name="_Toc330807287"/>
      <w:bookmarkStart w:id="117" w:name="_Toc330879756"/>
      <w:bookmarkStart w:id="118" w:name="_Toc330807260"/>
      <w:bookmarkStart w:id="119" w:name="_Toc330807288"/>
      <w:bookmarkStart w:id="120" w:name="_Toc330879757"/>
      <w:bookmarkStart w:id="121" w:name="_Toc330807261"/>
      <w:bookmarkStart w:id="122" w:name="_Toc330807289"/>
      <w:bookmarkStart w:id="123" w:name="_Toc330879758"/>
      <w:bookmarkEnd w:id="115"/>
      <w:bookmarkEnd w:id="116"/>
      <w:bookmarkEnd w:id="117"/>
      <w:bookmarkEnd w:id="118"/>
      <w:bookmarkEnd w:id="119"/>
      <w:bookmarkEnd w:id="120"/>
      <w:bookmarkEnd w:id="121"/>
      <w:bookmarkEnd w:id="122"/>
      <w:bookmarkEnd w:id="123"/>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1C2BB" w14:textId="77777777" w:rsidR="00452265" w:rsidRDefault="00452265" w:rsidP="00851196">
      <w:pPr>
        <w:spacing w:after="0" w:line="240" w:lineRule="auto"/>
      </w:pPr>
      <w:r>
        <w:separator/>
      </w:r>
    </w:p>
  </w:endnote>
  <w:endnote w:type="continuationSeparator" w:id="0">
    <w:p w14:paraId="29289870" w14:textId="77777777" w:rsidR="00452265" w:rsidRDefault="00452265"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202006"/>
      <w:docPartObj>
        <w:docPartGallery w:val="Page Numbers (Bottom of Page)"/>
        <w:docPartUnique/>
      </w:docPartObj>
    </w:sdtPr>
    <w:sdtEndPr>
      <w:rPr>
        <w:rFonts w:asciiTheme="majorBidi" w:hAnsiTheme="majorBidi" w:cstheme="majorBidi"/>
      </w:rPr>
    </w:sdtEndPr>
    <w:sdtContent>
      <w:p w14:paraId="0CB4ACF6" w14:textId="77777777" w:rsidR="00971DA4" w:rsidRPr="008F4A62" w:rsidRDefault="00FC2565">
        <w:pPr>
          <w:pStyle w:val="Stopka"/>
          <w:jc w:val="center"/>
          <w:rPr>
            <w:rFonts w:asciiTheme="majorBidi" w:hAnsiTheme="majorBidi" w:cstheme="majorBidi"/>
          </w:rPr>
        </w:pPr>
        <w:r w:rsidRPr="008F4A62">
          <w:rPr>
            <w:rFonts w:asciiTheme="majorBidi" w:hAnsiTheme="majorBidi" w:cstheme="majorBidi"/>
          </w:rPr>
          <w:fldChar w:fldCharType="begin"/>
        </w:r>
        <w:r w:rsidR="00971DA4" w:rsidRPr="008F4A62">
          <w:rPr>
            <w:rFonts w:asciiTheme="majorBidi" w:hAnsiTheme="majorBidi" w:cstheme="majorBidi"/>
          </w:rPr>
          <w:instrText>PAGE   \* MERGEFORMAT</w:instrText>
        </w:r>
        <w:r w:rsidRPr="008F4A62">
          <w:rPr>
            <w:rFonts w:asciiTheme="majorBidi" w:hAnsiTheme="majorBidi" w:cstheme="majorBidi"/>
          </w:rPr>
          <w:fldChar w:fldCharType="separate"/>
        </w:r>
        <w:r w:rsidR="00BD1B19">
          <w:rPr>
            <w:rFonts w:asciiTheme="majorBidi" w:hAnsiTheme="majorBidi" w:cstheme="majorBidi"/>
            <w:noProof/>
          </w:rPr>
          <w:t>2</w:t>
        </w:r>
        <w:r w:rsidRPr="008F4A62">
          <w:rPr>
            <w:rFonts w:asciiTheme="majorBidi" w:hAnsiTheme="majorBidi" w:cstheme="majorBidi"/>
          </w:rPr>
          <w:fldChar w:fldCharType="end"/>
        </w:r>
      </w:p>
    </w:sdtContent>
  </w:sdt>
  <w:p w14:paraId="0A5C1D7B" w14:textId="77777777" w:rsidR="00971DA4" w:rsidRDefault="00971D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DF0BD" w14:textId="77777777" w:rsidR="00452265" w:rsidRDefault="00452265" w:rsidP="00851196">
      <w:pPr>
        <w:spacing w:after="0" w:line="240" w:lineRule="auto"/>
      </w:pPr>
      <w:r>
        <w:separator/>
      </w:r>
    </w:p>
  </w:footnote>
  <w:footnote w:type="continuationSeparator" w:id="0">
    <w:p w14:paraId="060A99B3" w14:textId="77777777" w:rsidR="00452265" w:rsidRDefault="00452265" w:rsidP="00851196">
      <w:pPr>
        <w:spacing w:after="0" w:line="240" w:lineRule="auto"/>
      </w:pPr>
      <w:r>
        <w:continuationSeparator/>
      </w:r>
    </w:p>
  </w:footnote>
  <w:footnote w:id="1">
    <w:p w14:paraId="370BD80E" w14:textId="77777777" w:rsidR="00971DA4" w:rsidRPr="009E6095" w:rsidRDefault="00971DA4"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14:paraId="5C6C5F63" w14:textId="77777777" w:rsidR="00971DA4" w:rsidRDefault="00971DA4"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D90D" w14:textId="77777777" w:rsidR="00971DA4" w:rsidRDefault="00971DA4" w:rsidP="0065740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EE32" w14:textId="77777777" w:rsidR="00971DA4" w:rsidRDefault="00971DA4" w:rsidP="00822537">
    <w:pPr>
      <w:pStyle w:val="Nagwek"/>
      <w:tabs>
        <w:tab w:val="clear" w:pos="4536"/>
      </w:tabs>
    </w:pPr>
    <w:r>
      <w:rPr>
        <w:noProof/>
      </w:rPr>
      <w:drawing>
        <wp:anchor distT="0" distB="0" distL="114300" distR="114300" simplePos="0" relativeHeight="251658240" behindDoc="1" locked="0" layoutInCell="1" allowOverlap="1" wp14:anchorId="69807E33" wp14:editId="01766BA2">
          <wp:simplePos x="0" y="0"/>
          <wp:positionH relativeFrom="column">
            <wp:posOffset>14962</wp:posOffset>
          </wp:positionH>
          <wp:positionV relativeFrom="paragraph">
            <wp:posOffset>-98851</wp:posOffset>
          </wp:positionV>
          <wp:extent cx="6005969" cy="526093"/>
          <wp:effectExtent l="19050" t="0" r="0" b="0"/>
          <wp:wrapNone/>
          <wp:docPr id="5" name="Obraz 1"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ic:cNvPicPr>
                    <a:picLocks noChangeAspect="1" noChangeArrowheads="1"/>
                  </pic:cNvPicPr>
                </pic:nvPicPr>
                <pic:blipFill>
                  <a:blip r:embed="rId1"/>
                  <a:srcRect/>
                  <a:stretch>
                    <a:fillRect/>
                  </a:stretch>
                </pic:blipFill>
                <pic:spPr bwMode="auto">
                  <a:xfrm>
                    <a:off x="0" y="0"/>
                    <a:ext cx="6005969" cy="526093"/>
                  </a:xfrm>
                  <a:prstGeom prst="rect">
                    <a:avLst/>
                  </a:prstGeom>
                  <a:noFill/>
                  <a:ln w="9525">
                    <a:noFill/>
                    <a:miter lim="800000"/>
                    <a:headEnd/>
                    <a:tailEnd/>
                  </a:ln>
                </pic:spPr>
              </pic:pic>
            </a:graphicData>
          </a:graphic>
        </wp:anchor>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15:restartNumberingAfterBreak="0">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509A"/>
    <w:rsid w:val="000250A5"/>
    <w:rsid w:val="00025FC3"/>
    <w:rsid w:val="00027B7A"/>
    <w:rsid w:val="0003139F"/>
    <w:rsid w:val="00032F95"/>
    <w:rsid w:val="00033707"/>
    <w:rsid w:val="00036375"/>
    <w:rsid w:val="000378CB"/>
    <w:rsid w:val="00037E2C"/>
    <w:rsid w:val="000418A5"/>
    <w:rsid w:val="00044F56"/>
    <w:rsid w:val="0004533F"/>
    <w:rsid w:val="00045D8A"/>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2B23"/>
    <w:rsid w:val="001F378C"/>
    <w:rsid w:val="001F394F"/>
    <w:rsid w:val="001F50F8"/>
    <w:rsid w:val="001F5393"/>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4FB"/>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071E"/>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6D40"/>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2F0"/>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2265"/>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3046"/>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1314"/>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7224"/>
    <w:rsid w:val="005B02D1"/>
    <w:rsid w:val="005B168F"/>
    <w:rsid w:val="005B1851"/>
    <w:rsid w:val="005B18D5"/>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57DB"/>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005"/>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0FAD"/>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38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1DA4"/>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16E04"/>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701"/>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F005D"/>
    <w:rsid w:val="00AF22D5"/>
    <w:rsid w:val="00AF4D14"/>
    <w:rsid w:val="00AF63E7"/>
    <w:rsid w:val="00AF7B8E"/>
    <w:rsid w:val="00B01511"/>
    <w:rsid w:val="00B02D7B"/>
    <w:rsid w:val="00B043EB"/>
    <w:rsid w:val="00B06A2D"/>
    <w:rsid w:val="00B078CB"/>
    <w:rsid w:val="00B11139"/>
    <w:rsid w:val="00B11734"/>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1B19"/>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343"/>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2EF4"/>
    <w:rsid w:val="00CB397D"/>
    <w:rsid w:val="00CB3B0E"/>
    <w:rsid w:val="00CB3BC8"/>
    <w:rsid w:val="00CB488E"/>
    <w:rsid w:val="00CB56E2"/>
    <w:rsid w:val="00CB61CE"/>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37B5A"/>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2565"/>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3903D"/>
  <w15:docId w15:val="{8C58D97B-BCC6-4F51-B251-27BF1515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76" Type="http://schemas.openxmlformats.org/officeDocument/2006/relationships/diagramData" Target="diagrams/data14.xml"/><Relationship Id="rId84" Type="http://schemas.openxmlformats.org/officeDocument/2006/relationships/diagramColors" Target="diagrams/colors15.xml"/><Relationship Id="rId89" Type="http://schemas.openxmlformats.org/officeDocument/2006/relationships/diagramColors" Target="diagrams/colors16.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7571B8B7-3BEA-4FCB-9048-62982B9A3B64}"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1D47F595-2BD9-4597-B22A-FE4840D14102}" type="presOf" srcId="{E00CBF91-CA3B-4494-A8F9-5887BBC6EB6F}" destId="{311B6035-414E-43E4-B1A0-AF2189888E3E}" srcOrd="0" destOrd="0" presId="urn:microsoft.com/office/officeart/2005/8/layout/vList2"/>
    <dgm:cxn modelId="{9B89BBD6-2CCB-44A6-9A07-9D8BA81706F8}"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0E9BE3B3-BF2E-4F34-871F-B6DE05F820AE}"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BBED4BF2-9656-4539-A37C-4FB636EB1F53}" type="presOf" srcId="{6C1FDEDE-DBB3-4DFA-AF12-A52E0DB9B57F}" destId="{88A0A208-3E35-457F-B9B5-2B8AD4299135}" srcOrd="0" destOrd="0" presId="urn:microsoft.com/office/officeart/2005/8/layout/vList2"/>
    <dgm:cxn modelId="{413A6B66-F321-42B8-B0EB-2FD7D4572BB9}"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2C7D39EC-BAB6-45D2-94DD-288EB5FB2D51}" type="presOf" srcId="{5E340539-F9DE-480A-8FE0-512991BB84CC}" destId="{176FE577-4660-4547-8437-057E938C9D5E}" srcOrd="0" destOrd="0" presId="urn:microsoft.com/office/officeart/2005/8/layout/vList2"/>
    <dgm:cxn modelId="{5E557F4E-42FB-4234-ADAE-D8653E3B5262}"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C514FF97-6312-4BED-B3E4-CCCE2A54F45A}"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E31A15A2-7157-4F7A-AE45-75F5464FEBEC}" type="presOf" srcId="{773BD18E-1F36-407B-8E4D-A46CB976ACF0}" destId="{0716D0D5-1D27-4F84-9114-81899F54D020}" srcOrd="0" destOrd="0" presId="urn:microsoft.com/office/officeart/2005/8/layout/vList2"/>
    <dgm:cxn modelId="{A22FC81C-117A-48B3-B7C0-F3415A967690}" type="presOf" srcId="{E409A4D0-AFA3-4ADC-989F-4C4279F2F261}" destId="{C3A48484-F067-4C28-AED5-FCE492331CE6}" srcOrd="0" destOrd="0" presId="urn:microsoft.com/office/officeart/2005/8/layout/vList2"/>
    <dgm:cxn modelId="{06801589-A437-462B-9D6B-753EAF959026}"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A19A5B03-1CC7-4F3A-8AE7-CB13EEC7867F}"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C18C477C-D92C-4B10-B5BF-D00ADABAC619}" type="presOf" srcId="{5E340539-F9DE-480A-8FE0-512991BB84CC}" destId="{176FE577-4660-4547-8437-057E938C9D5E}" srcOrd="0" destOrd="0" presId="urn:microsoft.com/office/officeart/2005/8/layout/vList2"/>
    <dgm:cxn modelId="{10587245-7281-4EB0-A62A-5D8647AE4AEA}"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A5B86BD7-3EDC-4831-B537-2212A556BC9B}" type="presOf" srcId="{C8A11EBC-E411-4016-8622-6E3E10ADDAE7}" destId="{23819F88-2DA3-441C-A5CF-5F3A1F5D04D2}" srcOrd="0" destOrd="0" presId="urn:microsoft.com/office/officeart/2005/8/layout/vList2"/>
    <dgm:cxn modelId="{3AF81812-D0A0-4811-9AC1-758922976357}"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0C8F7E60-DE2C-457A-8EA4-AE66AE9D5E42}"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BB80F68D-8A30-461E-92B0-F20D7968DAA0}" type="presOf" srcId="{C8A11EBC-E411-4016-8622-6E3E10ADDAE7}" destId="{23819F88-2DA3-441C-A5CF-5F3A1F5D04D2}" srcOrd="0" destOrd="0" presId="urn:microsoft.com/office/officeart/2005/8/layout/vList2"/>
    <dgm:cxn modelId="{2FCC44BA-F833-4520-B902-236635811D28}"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8C9298C1-14D1-4DE5-A22D-DEDBB62BE6C1}"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C28CB98A-AD25-4D01-BCBF-AECA8C39FDD3}" type="presOf" srcId="{C8A11EBC-E411-4016-8622-6E3E10ADDAE7}" destId="{23819F88-2DA3-441C-A5CF-5F3A1F5D04D2}" srcOrd="0" destOrd="0" presId="urn:microsoft.com/office/officeart/2005/8/layout/vList2"/>
    <dgm:cxn modelId="{C2F8F7F2-240F-40E1-879B-B706F02106DD}"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7DB10268-29E3-40D3-B420-B68E12BC978A}"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510FA18E-724E-4146-A455-A30F7CA12000}" type="presOf" srcId="{E409A4D0-AFA3-4ADC-989F-4C4279F2F261}" destId="{C3A48484-F067-4C28-AED5-FCE492331CE6}" srcOrd="0" destOrd="0" presId="urn:microsoft.com/office/officeart/2005/8/layout/vList2"/>
    <dgm:cxn modelId="{077F91E8-3553-43B2-8723-8EA7CC117B44}" type="presOf" srcId="{773BD18E-1F36-407B-8E4D-A46CB976ACF0}" destId="{0716D0D5-1D27-4F84-9114-81899F54D020}" srcOrd="0" destOrd="0" presId="urn:microsoft.com/office/officeart/2005/8/layout/vList2"/>
    <dgm:cxn modelId="{8C297564-ABB5-4EEA-8ADD-FE56C11E18A5}"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66EFE271-ACED-46E7-9B97-E846A87AA524}" type="presOf" srcId="{E00CBF91-CA3B-4494-A8F9-5887BBC6EB6F}" destId="{311B6035-414E-43E4-B1A0-AF2189888E3E}" srcOrd="0" destOrd="0" presId="urn:microsoft.com/office/officeart/2005/8/layout/vList2"/>
    <dgm:cxn modelId="{2059AC29-57F6-4489-80FA-8A1F57289236}"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D3C0A49A-F2A1-4831-A98B-2382BD9EBF58}"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62054701-56FC-4DCC-9329-6512EF920BFA}" type="presOf" srcId="{6C1FDEDE-DBB3-4DFA-AF12-A52E0DB9B57F}" destId="{88A0A208-3E35-457F-B9B5-2B8AD4299135}" srcOrd="0" destOrd="0" presId="urn:microsoft.com/office/officeart/2005/8/layout/vList2"/>
    <dgm:cxn modelId="{C29C51D7-199B-4418-A63E-58F1BF577051}"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A09AC806-CE3E-4CAF-97B1-C5FF94F2EEC8}"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42F0C9E2-52A7-489E-945F-2B81D4EB030E}"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C429F8E3-E0A6-49FF-ADB1-A5151ACDFDB9}" type="presOf" srcId="{6C1FDEDE-DBB3-4DFA-AF12-A52E0DB9B57F}" destId="{88A0A208-3E35-457F-B9B5-2B8AD4299135}" srcOrd="0" destOrd="0" presId="urn:microsoft.com/office/officeart/2005/8/layout/vList2"/>
    <dgm:cxn modelId="{24203887-5262-47E7-A3D6-C3E5390F96FD}"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63141F7C-F632-4AF6-9E66-6365027F5D27}"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1B2BFF3E-8A61-4D59-8D92-8F09DFA99455}" type="presOf" srcId="{6C1FDEDE-DBB3-4DFA-AF12-A52E0DB9B57F}" destId="{88A0A208-3E35-457F-B9B5-2B8AD4299135}" srcOrd="0" destOrd="0" presId="urn:microsoft.com/office/officeart/2005/8/layout/vList2"/>
    <dgm:cxn modelId="{225D981B-A537-48F7-B7C3-07A95379E9A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5C86456E-2936-4E42-85E1-66E3198BF5F5}"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7B6DB583-A6D0-46A8-9B2A-05EA0439A054}" type="presOf" srcId="{260C093B-1C5F-49B2-8390-A48CD6D81A28}" destId="{FDBF6D42-45D4-492E-89C2-F0F5950365ED}" srcOrd="0" destOrd="0" presId="urn:microsoft.com/office/officeart/2005/8/layout/vList2"/>
    <dgm:cxn modelId="{1BCE2EA4-07F1-46EB-863E-D08FF72503F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434353D1-EC27-431F-AE65-E3245CDA8508}" type="presOf" srcId="{6C1FDEDE-DBB3-4DFA-AF12-A52E0DB9B57F}" destId="{88A0A208-3E35-457F-B9B5-2B8AD4299135}" srcOrd="0" destOrd="0" presId="urn:microsoft.com/office/officeart/2005/8/layout/vList2"/>
    <dgm:cxn modelId="{65315780-A175-4E5B-9E4A-AA418C20630D}"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BD3E39D-C074-4676-9AEE-7AB856F4076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170B0C77-56A1-44C2-834F-403F069243F0}" type="presOf" srcId="{6C1FDEDE-DBB3-4DFA-AF12-A52E0DB9B57F}" destId="{88A0A208-3E35-457F-B9B5-2B8AD4299135}" srcOrd="0" destOrd="0" presId="urn:microsoft.com/office/officeart/2005/8/layout/vList2"/>
    <dgm:cxn modelId="{0F76BC6B-91BC-4F31-8C1B-F3D91465D1C9}"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05C88FE-29BF-4D4B-B0E4-3AF61ABEDEA8}"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1B173012-5761-4116-8B49-60476D3A9E00}" type="presOf" srcId="{260C093B-1C5F-49B2-8390-A48CD6D81A28}" destId="{FDBF6D42-45D4-492E-89C2-F0F5950365ED}" srcOrd="0" destOrd="0" presId="urn:microsoft.com/office/officeart/2005/8/layout/vList2"/>
    <dgm:cxn modelId="{24BCA947-58CE-4946-ACE4-D470B5EC51A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61A759E9-DB06-4075-AD89-8034E6B7CFF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22633" y="22973"/>
        <a:ext cx="5950404" cy="41836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22782" y="22782"/>
        <a:ext cx="5981220" cy="42112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26947" y="27170"/>
        <a:ext cx="5861131" cy="49810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7C267-8058-4A0B-8AF3-44278844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6473</Words>
  <Characters>38840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Stowarzyszenie</cp:lastModifiedBy>
  <cp:revision>5</cp:revision>
  <cp:lastPrinted>2019-02-22T11:57:00Z</cp:lastPrinted>
  <dcterms:created xsi:type="dcterms:W3CDTF">2020-09-18T11:33:00Z</dcterms:created>
  <dcterms:modified xsi:type="dcterms:W3CDTF">2020-10-09T12:00:00Z</dcterms:modified>
</cp:coreProperties>
</file>